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CD" w:rsidRPr="00512368" w:rsidRDefault="00A249CD" w:rsidP="00512368">
      <w:pPr>
        <w:spacing w:after="0"/>
        <w:jc w:val="center"/>
        <w:rPr>
          <w:rFonts w:asciiTheme="majorHAnsi" w:hAnsiTheme="majorHAnsi" w:cstheme="majorHAnsi"/>
          <w:b/>
          <w:sz w:val="28"/>
          <w:szCs w:val="28"/>
        </w:rPr>
      </w:pPr>
      <w:r w:rsidRPr="00512368">
        <w:rPr>
          <w:rFonts w:asciiTheme="majorHAnsi" w:hAnsiTheme="majorHAnsi" w:cstheme="majorHAnsi"/>
          <w:b/>
          <w:sz w:val="28"/>
          <w:szCs w:val="28"/>
        </w:rPr>
        <w:t>Quadra Cedar Hill Community Association</w:t>
      </w:r>
      <w:r w:rsidR="00D46303" w:rsidRPr="00512368">
        <w:rPr>
          <w:rFonts w:asciiTheme="majorHAnsi" w:hAnsiTheme="majorHAnsi" w:cstheme="majorHAnsi"/>
          <w:b/>
          <w:sz w:val="28"/>
          <w:szCs w:val="28"/>
        </w:rPr>
        <w:t xml:space="preserve"> General Meeting</w:t>
      </w:r>
    </w:p>
    <w:p w:rsidR="00A249CD" w:rsidRPr="00512368" w:rsidRDefault="00A249CD" w:rsidP="00512368">
      <w:pPr>
        <w:spacing w:after="0"/>
        <w:jc w:val="center"/>
        <w:rPr>
          <w:rFonts w:asciiTheme="majorHAnsi" w:hAnsiTheme="majorHAnsi" w:cstheme="majorHAnsi"/>
          <w:b/>
          <w:sz w:val="28"/>
          <w:szCs w:val="28"/>
        </w:rPr>
      </w:pPr>
      <w:r w:rsidRPr="00512368">
        <w:rPr>
          <w:rFonts w:asciiTheme="majorHAnsi" w:hAnsiTheme="majorHAnsi" w:cstheme="majorHAnsi"/>
          <w:b/>
          <w:sz w:val="28"/>
          <w:szCs w:val="28"/>
        </w:rPr>
        <w:t>Cedar Hill Rec Centre, Seniors Wing</w:t>
      </w:r>
    </w:p>
    <w:p w:rsidR="00A249CD" w:rsidRPr="00512368" w:rsidRDefault="00A249CD" w:rsidP="00512368">
      <w:pPr>
        <w:spacing w:after="0"/>
        <w:ind w:left="1134" w:hanging="425"/>
        <w:jc w:val="center"/>
        <w:rPr>
          <w:rFonts w:asciiTheme="majorHAnsi" w:hAnsiTheme="majorHAnsi" w:cstheme="majorHAnsi"/>
          <w:b/>
          <w:sz w:val="28"/>
          <w:szCs w:val="28"/>
        </w:rPr>
      </w:pPr>
      <w:r w:rsidRPr="00512368">
        <w:rPr>
          <w:rFonts w:asciiTheme="majorHAnsi" w:hAnsiTheme="majorHAnsi" w:cstheme="majorHAnsi"/>
          <w:b/>
          <w:sz w:val="28"/>
          <w:szCs w:val="28"/>
        </w:rPr>
        <w:t xml:space="preserve">7:00 – 9:00 pm, Tuesday, </w:t>
      </w:r>
      <w:r w:rsidR="006123B9" w:rsidRPr="00512368">
        <w:rPr>
          <w:rFonts w:asciiTheme="majorHAnsi" w:hAnsiTheme="majorHAnsi" w:cstheme="majorHAnsi"/>
          <w:b/>
          <w:sz w:val="28"/>
          <w:szCs w:val="28"/>
        </w:rPr>
        <w:t>February 27, 2018</w:t>
      </w:r>
    </w:p>
    <w:p w:rsidR="00A249CD" w:rsidRPr="00512368" w:rsidRDefault="00A249CD" w:rsidP="00A249CD">
      <w:pPr>
        <w:spacing w:after="0"/>
        <w:jc w:val="center"/>
        <w:rPr>
          <w:rFonts w:asciiTheme="majorHAnsi" w:hAnsiTheme="majorHAnsi" w:cstheme="majorHAnsi"/>
          <w:sz w:val="20"/>
          <w:szCs w:val="28"/>
        </w:rPr>
      </w:pPr>
    </w:p>
    <w:p w:rsidR="00A249CD" w:rsidRDefault="00512368" w:rsidP="00C42D6A">
      <w:pPr>
        <w:spacing w:after="0" w:line="240" w:lineRule="auto"/>
        <w:jc w:val="center"/>
        <w:rPr>
          <w:rFonts w:asciiTheme="majorHAnsi" w:hAnsiTheme="majorHAnsi" w:cstheme="majorHAnsi"/>
          <w:b/>
          <w:sz w:val="28"/>
          <w:szCs w:val="24"/>
        </w:rPr>
      </w:pPr>
      <w:bookmarkStart w:id="0" w:name="_GoBack"/>
      <w:bookmarkEnd w:id="0"/>
      <w:r>
        <w:rPr>
          <w:rFonts w:asciiTheme="majorHAnsi" w:hAnsiTheme="majorHAnsi" w:cstheme="majorHAnsi"/>
          <w:b/>
          <w:sz w:val="28"/>
          <w:szCs w:val="24"/>
        </w:rPr>
        <w:t>MINUTES</w:t>
      </w:r>
    </w:p>
    <w:p w:rsidR="00512368" w:rsidRDefault="00512368" w:rsidP="00C42D6A">
      <w:pPr>
        <w:spacing w:after="0" w:line="240" w:lineRule="auto"/>
        <w:jc w:val="center"/>
        <w:rPr>
          <w:rFonts w:asciiTheme="majorHAnsi" w:hAnsiTheme="majorHAnsi" w:cstheme="majorHAnsi"/>
          <w:b/>
          <w:sz w:val="28"/>
          <w:szCs w:val="24"/>
        </w:rPr>
      </w:pPr>
    </w:p>
    <w:p w:rsidR="00512368" w:rsidRDefault="00512368" w:rsidP="008818F4">
      <w:pPr>
        <w:ind w:left="720" w:right="-1283" w:hanging="720"/>
        <w:rPr>
          <w:rFonts w:asciiTheme="majorHAnsi" w:hAnsiTheme="majorHAnsi" w:cstheme="majorHAnsi"/>
          <w:color w:val="222222"/>
        </w:rPr>
      </w:pPr>
      <w:r w:rsidRPr="006C0486">
        <w:rPr>
          <w:rFonts w:asciiTheme="majorHAnsi" w:hAnsiTheme="majorHAnsi" w:cstheme="majorHAnsi"/>
          <w:b/>
          <w:color w:val="222222"/>
        </w:rPr>
        <w:t>Present</w:t>
      </w:r>
      <w:r w:rsidRPr="006C0486">
        <w:rPr>
          <w:rFonts w:asciiTheme="majorHAnsi" w:hAnsiTheme="majorHAnsi" w:cstheme="majorHAnsi"/>
          <w:color w:val="222222"/>
        </w:rPr>
        <w:t xml:space="preserve">:  John Schmuck, </w:t>
      </w:r>
      <w:proofErr w:type="spellStart"/>
      <w:r w:rsidRPr="006C0486">
        <w:rPr>
          <w:rFonts w:asciiTheme="majorHAnsi" w:hAnsiTheme="majorHAnsi" w:cstheme="majorHAnsi"/>
          <w:color w:val="222222"/>
        </w:rPr>
        <w:t>Noella</w:t>
      </w:r>
      <w:proofErr w:type="spellEnd"/>
      <w:r w:rsidRPr="006C0486">
        <w:rPr>
          <w:rFonts w:asciiTheme="majorHAnsi" w:hAnsiTheme="majorHAnsi" w:cstheme="majorHAnsi"/>
          <w:color w:val="222222"/>
        </w:rPr>
        <w:t xml:space="preserve"> May, Shawn Newby, Susan Haddon</w:t>
      </w:r>
      <w:r>
        <w:rPr>
          <w:rFonts w:asciiTheme="majorHAnsi" w:hAnsiTheme="majorHAnsi" w:cstheme="majorHAnsi"/>
          <w:color w:val="222222"/>
        </w:rPr>
        <w:t xml:space="preserve"> (chair)</w:t>
      </w:r>
      <w:r w:rsidRPr="006C0486">
        <w:rPr>
          <w:rFonts w:asciiTheme="majorHAnsi" w:hAnsiTheme="majorHAnsi" w:cstheme="majorHAnsi"/>
          <w:color w:val="222222"/>
        </w:rPr>
        <w:t>,</w:t>
      </w:r>
      <w:r>
        <w:rPr>
          <w:rFonts w:asciiTheme="majorHAnsi" w:hAnsiTheme="majorHAnsi" w:cstheme="majorHAnsi"/>
          <w:color w:val="222222"/>
        </w:rPr>
        <w:t xml:space="preserve"> </w:t>
      </w:r>
      <w:r w:rsidR="00D7228F">
        <w:rPr>
          <w:rFonts w:asciiTheme="majorHAnsi" w:hAnsiTheme="majorHAnsi" w:cstheme="majorHAnsi"/>
          <w:color w:val="222222"/>
        </w:rPr>
        <w:t xml:space="preserve">Krista </w:t>
      </w:r>
      <w:proofErr w:type="spellStart"/>
      <w:r w:rsidR="00D7228F">
        <w:rPr>
          <w:rFonts w:asciiTheme="majorHAnsi" w:hAnsiTheme="majorHAnsi" w:cstheme="majorHAnsi"/>
          <w:color w:val="222222"/>
        </w:rPr>
        <w:t>Voitchovsky</w:t>
      </w:r>
      <w:proofErr w:type="spellEnd"/>
      <w:r w:rsidR="00D7228F">
        <w:rPr>
          <w:rFonts w:asciiTheme="majorHAnsi" w:hAnsiTheme="majorHAnsi" w:cstheme="majorHAnsi"/>
          <w:color w:val="222222"/>
        </w:rPr>
        <w:t xml:space="preserve">, </w:t>
      </w:r>
      <w:r w:rsidRPr="006C0486">
        <w:rPr>
          <w:rFonts w:asciiTheme="majorHAnsi" w:hAnsiTheme="majorHAnsi" w:cstheme="majorHAnsi"/>
          <w:color w:val="222222"/>
        </w:rPr>
        <w:t>Ruth</w:t>
      </w:r>
      <w:r w:rsidR="00D7228F">
        <w:rPr>
          <w:rFonts w:asciiTheme="majorHAnsi" w:hAnsiTheme="majorHAnsi" w:cstheme="majorHAnsi"/>
          <w:color w:val="222222"/>
        </w:rPr>
        <w:t xml:space="preserve"> </w:t>
      </w:r>
      <w:r>
        <w:rPr>
          <w:rFonts w:asciiTheme="majorHAnsi" w:hAnsiTheme="majorHAnsi" w:cstheme="majorHAnsi"/>
          <w:color w:val="222222"/>
        </w:rPr>
        <w:t>Emery</w:t>
      </w:r>
      <w:r w:rsidRPr="006C0486">
        <w:rPr>
          <w:rFonts w:asciiTheme="majorHAnsi" w:hAnsiTheme="majorHAnsi" w:cstheme="majorHAnsi"/>
          <w:color w:val="222222"/>
        </w:rPr>
        <w:t xml:space="preserve">, </w:t>
      </w:r>
      <w:r w:rsidR="008818F4">
        <w:rPr>
          <w:rFonts w:asciiTheme="majorHAnsi" w:hAnsiTheme="majorHAnsi" w:cstheme="majorHAnsi"/>
          <w:color w:val="222222"/>
        </w:rPr>
        <w:t xml:space="preserve">      </w:t>
      </w:r>
      <w:r w:rsidRPr="006C0486">
        <w:rPr>
          <w:rFonts w:asciiTheme="majorHAnsi" w:hAnsiTheme="majorHAnsi" w:cstheme="majorHAnsi"/>
          <w:color w:val="222222"/>
        </w:rPr>
        <w:t xml:space="preserve">Helmuth </w:t>
      </w:r>
      <w:r w:rsidRPr="006C0486">
        <w:rPr>
          <w:rFonts w:asciiTheme="majorHAnsi" w:hAnsiTheme="majorHAnsi" w:cstheme="majorHAnsi"/>
          <w:sz w:val="24"/>
          <w:szCs w:val="24"/>
        </w:rPr>
        <w:t>Mueller</w:t>
      </w:r>
      <w:r w:rsidRPr="006C0486">
        <w:rPr>
          <w:rFonts w:asciiTheme="majorHAnsi" w:hAnsiTheme="majorHAnsi" w:cstheme="majorHAnsi"/>
          <w:color w:val="222222"/>
        </w:rPr>
        <w:t xml:space="preserve">, </w:t>
      </w:r>
      <w:r>
        <w:rPr>
          <w:rFonts w:asciiTheme="majorHAnsi" w:hAnsiTheme="majorHAnsi" w:cstheme="majorHAnsi"/>
          <w:color w:val="222222"/>
        </w:rPr>
        <w:t>Jean Hodgson (recorder), Margaret Taylor, Christine Sanders</w:t>
      </w:r>
      <w:r w:rsidRPr="00512368">
        <w:rPr>
          <w:rFonts w:asciiTheme="majorHAnsi" w:hAnsiTheme="majorHAnsi" w:cstheme="majorHAnsi"/>
          <w:color w:val="222222"/>
        </w:rPr>
        <w:t xml:space="preserve"> </w:t>
      </w:r>
      <w:r w:rsidRPr="006C0486">
        <w:rPr>
          <w:rFonts w:asciiTheme="majorHAnsi" w:hAnsiTheme="majorHAnsi" w:cstheme="majorHAnsi"/>
          <w:color w:val="222222"/>
        </w:rPr>
        <w:t xml:space="preserve">Chris </w:t>
      </w:r>
      <w:proofErr w:type="spellStart"/>
      <w:r w:rsidRPr="006C0486">
        <w:rPr>
          <w:rFonts w:asciiTheme="majorHAnsi" w:hAnsiTheme="majorHAnsi" w:cstheme="majorHAnsi"/>
          <w:color w:val="222222"/>
        </w:rPr>
        <w:t>Bhopalsingh</w:t>
      </w:r>
      <w:proofErr w:type="spellEnd"/>
      <w:r w:rsidRPr="006C0486">
        <w:rPr>
          <w:rFonts w:asciiTheme="majorHAnsi" w:hAnsiTheme="majorHAnsi" w:cstheme="majorHAnsi"/>
          <w:color w:val="222222"/>
        </w:rPr>
        <w:t>,</w:t>
      </w:r>
      <w:r w:rsidR="00D7228F" w:rsidRPr="006C0486">
        <w:rPr>
          <w:rFonts w:asciiTheme="majorHAnsi" w:hAnsiTheme="majorHAnsi" w:cstheme="majorHAnsi"/>
          <w:color w:val="222222"/>
        </w:rPr>
        <w:t xml:space="preserve"> </w:t>
      </w:r>
      <w:r w:rsidR="008818F4">
        <w:rPr>
          <w:rFonts w:asciiTheme="majorHAnsi" w:hAnsiTheme="majorHAnsi" w:cstheme="majorHAnsi"/>
          <w:color w:val="222222"/>
        </w:rPr>
        <w:t xml:space="preserve">              </w:t>
      </w:r>
      <w:r w:rsidR="00D7228F">
        <w:rPr>
          <w:rFonts w:asciiTheme="majorHAnsi" w:hAnsiTheme="majorHAnsi" w:cstheme="majorHAnsi"/>
          <w:color w:val="222222"/>
        </w:rPr>
        <w:t xml:space="preserve">Pam </w:t>
      </w:r>
      <w:r w:rsidRPr="006C0486">
        <w:rPr>
          <w:rFonts w:asciiTheme="majorHAnsi" w:hAnsiTheme="majorHAnsi" w:cstheme="majorHAnsi"/>
          <w:color w:val="222222"/>
        </w:rPr>
        <w:t>Edwards, Peter Haddon,</w:t>
      </w:r>
      <w:r w:rsidRPr="00512368">
        <w:rPr>
          <w:rFonts w:asciiTheme="majorHAnsi" w:hAnsiTheme="majorHAnsi" w:cstheme="majorHAnsi"/>
          <w:color w:val="222222"/>
        </w:rPr>
        <w:t xml:space="preserve"> </w:t>
      </w:r>
      <w:r>
        <w:rPr>
          <w:rFonts w:asciiTheme="majorHAnsi" w:hAnsiTheme="majorHAnsi" w:cstheme="majorHAnsi"/>
          <w:color w:val="222222"/>
        </w:rPr>
        <w:t>Dodie Fraser</w:t>
      </w:r>
    </w:p>
    <w:p w:rsidR="00A249CD" w:rsidRPr="00512368" w:rsidRDefault="00512368" w:rsidP="000A04EE">
      <w:pPr>
        <w:ind w:left="720" w:right="-1283" w:hanging="720"/>
        <w:rPr>
          <w:rFonts w:asciiTheme="majorHAnsi" w:hAnsiTheme="majorHAnsi" w:cstheme="majorHAnsi"/>
          <w:sz w:val="18"/>
          <w:szCs w:val="24"/>
        </w:rPr>
      </w:pPr>
      <w:r w:rsidRPr="006C0486">
        <w:rPr>
          <w:rFonts w:asciiTheme="majorHAnsi" w:hAnsiTheme="majorHAnsi" w:cstheme="majorHAnsi"/>
          <w:b/>
          <w:color w:val="222222"/>
        </w:rPr>
        <w:t>Regrets:</w:t>
      </w:r>
      <w:r w:rsidRPr="006C0486">
        <w:rPr>
          <w:rFonts w:asciiTheme="majorHAnsi" w:hAnsiTheme="majorHAnsi" w:cstheme="majorHAnsi"/>
          <w:color w:val="222222"/>
        </w:rPr>
        <w:t xml:space="preserve"> Chris Bartlett,</w:t>
      </w:r>
      <w:r>
        <w:rPr>
          <w:rFonts w:asciiTheme="majorHAnsi" w:hAnsiTheme="majorHAnsi" w:cstheme="majorHAnsi"/>
          <w:color w:val="222222"/>
        </w:rPr>
        <w:t xml:space="preserve"> Art Beck (attending Saanich Budget meeting</w:t>
      </w:r>
      <w:r w:rsidR="000A04EE">
        <w:rPr>
          <w:rFonts w:asciiTheme="majorHAnsi" w:hAnsiTheme="majorHAnsi" w:cstheme="majorHAnsi"/>
          <w:color w:val="222222"/>
        </w:rPr>
        <w:t xml:space="preserve"> </w:t>
      </w:r>
      <w:r>
        <w:rPr>
          <w:rFonts w:asciiTheme="majorHAnsi" w:hAnsiTheme="majorHAnsi" w:cstheme="majorHAnsi"/>
          <w:color w:val="222222"/>
        </w:rPr>
        <w:t>on behalf of QCHCA)</w:t>
      </w:r>
    </w:p>
    <w:p w:rsidR="00A249CD" w:rsidRPr="00512368" w:rsidRDefault="00A249CD" w:rsidP="00D46303">
      <w:pPr>
        <w:numPr>
          <w:ilvl w:val="0"/>
          <w:numId w:val="2"/>
        </w:numPr>
        <w:spacing w:after="0"/>
        <w:ind w:left="709" w:hanging="709"/>
        <w:rPr>
          <w:rFonts w:asciiTheme="majorHAnsi" w:hAnsiTheme="majorHAnsi" w:cstheme="majorHAnsi"/>
          <w:sz w:val="24"/>
          <w:szCs w:val="24"/>
        </w:rPr>
      </w:pPr>
      <w:r w:rsidRPr="00632A11">
        <w:rPr>
          <w:rFonts w:asciiTheme="majorHAnsi" w:hAnsiTheme="majorHAnsi" w:cstheme="majorHAnsi"/>
          <w:b/>
          <w:sz w:val="24"/>
          <w:szCs w:val="24"/>
        </w:rPr>
        <w:t>Welcome and introductions</w:t>
      </w:r>
      <w:r w:rsidR="000A04EE">
        <w:rPr>
          <w:rFonts w:asciiTheme="majorHAnsi" w:hAnsiTheme="majorHAnsi" w:cstheme="majorHAnsi"/>
          <w:sz w:val="24"/>
          <w:szCs w:val="24"/>
        </w:rPr>
        <w:t xml:space="preserve"> - Susan</w:t>
      </w:r>
    </w:p>
    <w:p w:rsidR="00A249CD" w:rsidRPr="00512368" w:rsidRDefault="00A249CD" w:rsidP="00D46303">
      <w:pPr>
        <w:numPr>
          <w:ilvl w:val="0"/>
          <w:numId w:val="2"/>
        </w:numPr>
        <w:spacing w:after="0"/>
        <w:ind w:left="709" w:hanging="709"/>
        <w:rPr>
          <w:rFonts w:asciiTheme="majorHAnsi" w:hAnsiTheme="majorHAnsi" w:cstheme="majorHAnsi"/>
          <w:sz w:val="24"/>
          <w:szCs w:val="24"/>
        </w:rPr>
      </w:pPr>
      <w:r w:rsidRPr="00632A11">
        <w:rPr>
          <w:rFonts w:asciiTheme="majorHAnsi" w:hAnsiTheme="majorHAnsi" w:cstheme="majorHAnsi"/>
          <w:b/>
          <w:sz w:val="24"/>
          <w:szCs w:val="24"/>
        </w:rPr>
        <w:t>Approval of agenda</w:t>
      </w:r>
      <w:r w:rsidR="00632A11">
        <w:rPr>
          <w:rFonts w:asciiTheme="majorHAnsi" w:hAnsiTheme="majorHAnsi" w:cstheme="majorHAnsi"/>
          <w:sz w:val="24"/>
          <w:szCs w:val="24"/>
        </w:rPr>
        <w:t xml:space="preserve"> - </w:t>
      </w:r>
      <w:r w:rsidR="00632A11" w:rsidRPr="00B67ADE">
        <w:rPr>
          <w:rFonts w:asciiTheme="majorHAnsi" w:hAnsiTheme="majorHAnsi" w:cstheme="majorHAnsi"/>
          <w:sz w:val="24"/>
          <w:szCs w:val="24"/>
        </w:rPr>
        <w:t>approved as amended</w:t>
      </w:r>
      <w:r w:rsidR="009C1855">
        <w:rPr>
          <w:rFonts w:asciiTheme="majorHAnsi" w:hAnsiTheme="majorHAnsi" w:cstheme="majorHAnsi"/>
          <w:sz w:val="24"/>
          <w:szCs w:val="24"/>
        </w:rPr>
        <w:t>, New Business - add Rainbow Ratepayers</w:t>
      </w:r>
    </w:p>
    <w:p w:rsidR="00A249CD" w:rsidRDefault="00A249CD" w:rsidP="00D46303">
      <w:pPr>
        <w:numPr>
          <w:ilvl w:val="0"/>
          <w:numId w:val="2"/>
        </w:numPr>
        <w:spacing w:after="0"/>
        <w:ind w:left="709" w:hanging="709"/>
        <w:rPr>
          <w:rFonts w:asciiTheme="majorHAnsi" w:hAnsiTheme="majorHAnsi" w:cstheme="majorHAnsi"/>
          <w:sz w:val="24"/>
          <w:szCs w:val="24"/>
        </w:rPr>
      </w:pPr>
      <w:r w:rsidRPr="00632A11">
        <w:rPr>
          <w:rFonts w:asciiTheme="majorHAnsi" w:hAnsiTheme="majorHAnsi" w:cstheme="majorHAnsi"/>
          <w:b/>
          <w:sz w:val="24"/>
          <w:szCs w:val="24"/>
        </w:rPr>
        <w:t>Approval of minutes</w:t>
      </w:r>
      <w:r w:rsidRPr="00512368">
        <w:rPr>
          <w:rFonts w:asciiTheme="majorHAnsi" w:hAnsiTheme="majorHAnsi" w:cstheme="majorHAnsi"/>
          <w:sz w:val="24"/>
          <w:szCs w:val="24"/>
        </w:rPr>
        <w:t xml:space="preserve"> of </w:t>
      </w:r>
      <w:r w:rsidR="004348BC" w:rsidRPr="00512368">
        <w:rPr>
          <w:rFonts w:asciiTheme="majorHAnsi" w:hAnsiTheme="majorHAnsi" w:cstheme="majorHAnsi"/>
          <w:sz w:val="24"/>
          <w:szCs w:val="24"/>
        </w:rPr>
        <w:t>October 2017</w:t>
      </w:r>
      <w:r w:rsidRPr="00512368">
        <w:rPr>
          <w:rFonts w:asciiTheme="majorHAnsi" w:hAnsiTheme="majorHAnsi" w:cstheme="majorHAnsi"/>
          <w:sz w:val="24"/>
          <w:szCs w:val="24"/>
        </w:rPr>
        <w:t xml:space="preserve"> – </w:t>
      </w:r>
      <w:r w:rsidR="00A552AB" w:rsidRPr="00512368">
        <w:rPr>
          <w:rFonts w:asciiTheme="majorHAnsi" w:hAnsiTheme="majorHAnsi" w:cstheme="majorHAnsi"/>
          <w:sz w:val="24"/>
          <w:szCs w:val="24"/>
        </w:rPr>
        <w:t>Jean Hodgson</w:t>
      </w:r>
      <w:r w:rsidR="00512368">
        <w:rPr>
          <w:rFonts w:asciiTheme="majorHAnsi" w:hAnsiTheme="majorHAnsi" w:cstheme="majorHAnsi"/>
          <w:sz w:val="24"/>
          <w:szCs w:val="24"/>
        </w:rPr>
        <w:t>, seconded Helmuth. Approved.</w:t>
      </w:r>
    </w:p>
    <w:p w:rsidR="00526E34" w:rsidRPr="00632A11" w:rsidRDefault="00526E34" w:rsidP="00526E34">
      <w:pPr>
        <w:numPr>
          <w:ilvl w:val="0"/>
          <w:numId w:val="2"/>
        </w:numPr>
        <w:spacing w:after="0"/>
        <w:ind w:left="709" w:hanging="709"/>
        <w:rPr>
          <w:rFonts w:asciiTheme="majorHAnsi" w:hAnsiTheme="majorHAnsi" w:cstheme="majorHAnsi"/>
          <w:sz w:val="24"/>
          <w:szCs w:val="24"/>
        </w:rPr>
      </w:pPr>
      <w:r w:rsidRPr="00A12842">
        <w:rPr>
          <w:rFonts w:asciiTheme="majorHAnsi" w:hAnsiTheme="majorHAnsi" w:cstheme="majorHAnsi"/>
          <w:b/>
          <w:sz w:val="24"/>
          <w:szCs w:val="24"/>
        </w:rPr>
        <w:t xml:space="preserve">Presentation </w:t>
      </w:r>
      <w:r w:rsidRPr="00632A11">
        <w:rPr>
          <w:rFonts w:asciiTheme="majorHAnsi" w:hAnsiTheme="majorHAnsi" w:cstheme="majorHAnsi"/>
          <w:sz w:val="24"/>
          <w:szCs w:val="24"/>
        </w:rPr>
        <w:t xml:space="preserve">by </w:t>
      </w:r>
      <w:proofErr w:type="spellStart"/>
      <w:r w:rsidRPr="00632A11">
        <w:rPr>
          <w:rFonts w:asciiTheme="majorHAnsi" w:hAnsiTheme="majorHAnsi" w:cstheme="majorHAnsi"/>
          <w:sz w:val="24"/>
          <w:szCs w:val="24"/>
        </w:rPr>
        <w:t>UVic</w:t>
      </w:r>
      <w:proofErr w:type="spellEnd"/>
      <w:r w:rsidRPr="00632A11">
        <w:rPr>
          <w:rFonts w:asciiTheme="majorHAnsi" w:hAnsiTheme="majorHAnsi" w:cstheme="majorHAnsi"/>
          <w:sz w:val="24"/>
          <w:szCs w:val="24"/>
        </w:rPr>
        <w:t xml:space="preserve"> Associate Director</w:t>
      </w:r>
      <w:r w:rsidR="008818F4">
        <w:rPr>
          <w:rFonts w:asciiTheme="majorHAnsi" w:hAnsiTheme="majorHAnsi" w:cstheme="majorHAnsi"/>
          <w:sz w:val="24"/>
          <w:szCs w:val="24"/>
        </w:rPr>
        <w:t>,</w:t>
      </w:r>
      <w:r w:rsidRPr="00632A11">
        <w:rPr>
          <w:rFonts w:asciiTheme="majorHAnsi" w:hAnsiTheme="majorHAnsi" w:cstheme="majorHAnsi"/>
          <w:sz w:val="24"/>
          <w:szCs w:val="24"/>
        </w:rPr>
        <w:t xml:space="preserve"> Alison Noble </w:t>
      </w:r>
      <w:r w:rsidR="008818F4">
        <w:rPr>
          <w:rFonts w:asciiTheme="majorHAnsi" w:hAnsiTheme="majorHAnsi" w:cstheme="majorHAnsi"/>
          <w:sz w:val="24"/>
          <w:szCs w:val="24"/>
        </w:rPr>
        <w:t xml:space="preserve">and </w:t>
      </w:r>
      <w:r w:rsidR="009D7D88">
        <w:rPr>
          <w:rFonts w:asciiTheme="majorHAnsi" w:hAnsiTheme="majorHAnsi" w:cstheme="majorHAnsi"/>
          <w:sz w:val="24"/>
          <w:szCs w:val="24"/>
        </w:rPr>
        <w:t>three colleagues</w:t>
      </w:r>
      <w:r w:rsidRPr="00632A11">
        <w:rPr>
          <w:rFonts w:asciiTheme="majorHAnsi" w:hAnsiTheme="majorHAnsi" w:cstheme="majorHAnsi"/>
          <w:sz w:val="24"/>
          <w:szCs w:val="24"/>
        </w:rPr>
        <w:t xml:space="preserve"> as part of the community engagement process re </w:t>
      </w:r>
      <w:r w:rsidRPr="007D3DE5">
        <w:rPr>
          <w:rFonts w:asciiTheme="majorHAnsi" w:hAnsiTheme="majorHAnsi" w:cstheme="majorHAnsi"/>
          <w:b/>
          <w:sz w:val="24"/>
          <w:szCs w:val="24"/>
        </w:rPr>
        <w:t>housing planned for</w:t>
      </w:r>
      <w:r>
        <w:rPr>
          <w:rFonts w:asciiTheme="majorHAnsi" w:hAnsiTheme="majorHAnsi" w:cstheme="majorHAnsi"/>
          <w:b/>
          <w:sz w:val="24"/>
          <w:szCs w:val="24"/>
        </w:rPr>
        <w:t xml:space="preserve"> the</w:t>
      </w:r>
      <w:r w:rsidRPr="007D3DE5">
        <w:rPr>
          <w:rFonts w:asciiTheme="majorHAnsi" w:hAnsiTheme="majorHAnsi" w:cstheme="majorHAnsi"/>
          <w:b/>
          <w:sz w:val="24"/>
          <w:szCs w:val="24"/>
        </w:rPr>
        <w:t xml:space="preserve"> U Vic campus</w:t>
      </w:r>
      <w:r w:rsidRPr="00632A11">
        <w:rPr>
          <w:rFonts w:asciiTheme="majorHAnsi" w:hAnsiTheme="majorHAnsi" w:cstheme="majorHAnsi"/>
          <w:sz w:val="24"/>
          <w:szCs w:val="24"/>
        </w:rPr>
        <w:t>. Two taller buildings are planned, not far from the ring road and close to SUB, which will house 600 students. This is a major project for the university which will accommodate more students on campus rather than having to travel from other parts of the community. Planned completion is 2022 and 2024. Open houses will be held as follows:</w:t>
      </w:r>
    </w:p>
    <w:p w:rsidR="00526E34" w:rsidRPr="00432F37" w:rsidRDefault="00526E34" w:rsidP="008818F4">
      <w:pPr>
        <w:shd w:val="clear" w:color="auto" w:fill="FFFFFF"/>
        <w:spacing w:after="0" w:line="240" w:lineRule="auto"/>
        <w:ind w:left="720" w:firstLine="720"/>
        <w:textAlignment w:val="baseline"/>
        <w:rPr>
          <w:rFonts w:ascii="Verdana" w:eastAsia="Times New Roman" w:hAnsi="Verdana"/>
          <w:color w:val="333333"/>
          <w:sz w:val="18"/>
          <w:szCs w:val="18"/>
          <w:lang w:val="en-US"/>
        </w:rPr>
      </w:pPr>
      <w:r w:rsidRPr="00432F37">
        <w:rPr>
          <w:rFonts w:ascii="Verdana" w:eastAsia="Times New Roman" w:hAnsi="Verdana"/>
          <w:color w:val="333333"/>
          <w:sz w:val="18"/>
          <w:szCs w:val="18"/>
          <w:lang w:val="en-US"/>
        </w:rPr>
        <w:t>University Centre Lobby</w:t>
      </w:r>
    </w:p>
    <w:p w:rsidR="00526E34" w:rsidRPr="00432F37" w:rsidRDefault="00526E34" w:rsidP="008818F4">
      <w:pPr>
        <w:shd w:val="clear" w:color="auto" w:fill="FFFFFF"/>
        <w:spacing w:after="0" w:line="240" w:lineRule="auto"/>
        <w:ind w:left="720" w:firstLine="720"/>
        <w:textAlignment w:val="baseline"/>
        <w:rPr>
          <w:rFonts w:ascii="Verdana" w:eastAsia="Times New Roman" w:hAnsi="Verdana"/>
          <w:color w:val="333333"/>
          <w:sz w:val="18"/>
          <w:szCs w:val="18"/>
          <w:lang w:val="en-US"/>
        </w:rPr>
      </w:pPr>
      <w:r w:rsidRPr="00432F37">
        <w:rPr>
          <w:rFonts w:ascii="Verdana" w:eastAsia="Times New Roman" w:hAnsi="Verdana"/>
          <w:color w:val="333333"/>
          <w:sz w:val="18"/>
          <w:szCs w:val="18"/>
          <w:lang w:val="en-US"/>
        </w:rPr>
        <w:t>11 a.m.  – 2 p.m.</w:t>
      </w:r>
    </w:p>
    <w:p w:rsidR="00526E34" w:rsidRPr="00432F37" w:rsidRDefault="00526E34" w:rsidP="008818F4">
      <w:pPr>
        <w:shd w:val="clear" w:color="auto" w:fill="FFFFFF"/>
        <w:spacing w:after="0" w:line="240" w:lineRule="auto"/>
        <w:ind w:left="720" w:firstLine="720"/>
        <w:textAlignment w:val="baseline"/>
        <w:rPr>
          <w:rFonts w:ascii="Verdana" w:eastAsia="Times New Roman" w:hAnsi="Verdana"/>
          <w:color w:val="333333"/>
          <w:sz w:val="18"/>
          <w:szCs w:val="18"/>
          <w:lang w:val="en-US"/>
        </w:rPr>
      </w:pPr>
      <w:r w:rsidRPr="00432F37">
        <w:rPr>
          <w:rFonts w:ascii="Verdana" w:eastAsia="Times New Roman" w:hAnsi="Verdana"/>
          <w:color w:val="333333"/>
          <w:sz w:val="18"/>
          <w:szCs w:val="18"/>
          <w:lang w:val="en-US"/>
        </w:rPr>
        <w:t>Thursday, March 8, 2018</w:t>
      </w:r>
    </w:p>
    <w:p w:rsidR="00526E34" w:rsidRPr="00432F37" w:rsidRDefault="00526E34" w:rsidP="00526E34">
      <w:pPr>
        <w:shd w:val="clear" w:color="auto" w:fill="FFFFFF"/>
        <w:spacing w:after="0" w:line="240" w:lineRule="auto"/>
        <w:textAlignment w:val="baseline"/>
        <w:rPr>
          <w:rFonts w:ascii="Verdana" w:eastAsia="Times New Roman" w:hAnsi="Verdana"/>
          <w:color w:val="333333"/>
          <w:sz w:val="18"/>
          <w:szCs w:val="18"/>
          <w:lang w:val="en-US"/>
        </w:rPr>
      </w:pPr>
      <w:r w:rsidRPr="00432F37">
        <w:rPr>
          <w:rFonts w:ascii="inherit" w:eastAsia="Times New Roman" w:hAnsi="inherit"/>
          <w:b/>
          <w:bCs/>
          <w:color w:val="333333"/>
          <w:sz w:val="18"/>
          <w:szCs w:val="18"/>
          <w:bdr w:val="none" w:sz="0" w:space="0" w:color="auto" w:frame="1"/>
          <w:lang w:val="en-US"/>
        </w:rPr>
        <w:t> </w:t>
      </w:r>
    </w:p>
    <w:p w:rsidR="00526E34" w:rsidRPr="00432F37" w:rsidRDefault="00526E34" w:rsidP="008818F4">
      <w:pPr>
        <w:shd w:val="clear" w:color="auto" w:fill="FFFFFF"/>
        <w:spacing w:after="0" w:line="240" w:lineRule="auto"/>
        <w:ind w:left="720" w:firstLine="720"/>
        <w:textAlignment w:val="baseline"/>
        <w:rPr>
          <w:rFonts w:ascii="Verdana" w:eastAsia="Times New Roman" w:hAnsi="Verdana"/>
          <w:color w:val="333333"/>
          <w:sz w:val="18"/>
          <w:szCs w:val="18"/>
          <w:lang w:val="en-US"/>
        </w:rPr>
      </w:pPr>
      <w:r w:rsidRPr="00432F37">
        <w:rPr>
          <w:rFonts w:ascii="Verdana" w:eastAsia="Times New Roman" w:hAnsi="Verdana"/>
          <w:color w:val="333333"/>
          <w:sz w:val="18"/>
          <w:szCs w:val="18"/>
          <w:lang w:val="en-US"/>
        </w:rPr>
        <w:t>Gordon Head Recreation Centre Auditorium</w:t>
      </w:r>
    </w:p>
    <w:p w:rsidR="00526E34" w:rsidRPr="00432F37" w:rsidRDefault="00526E34" w:rsidP="008818F4">
      <w:pPr>
        <w:shd w:val="clear" w:color="auto" w:fill="FFFFFF"/>
        <w:spacing w:after="0" w:line="240" w:lineRule="auto"/>
        <w:ind w:left="720" w:firstLine="720"/>
        <w:textAlignment w:val="baseline"/>
        <w:rPr>
          <w:rFonts w:ascii="Verdana" w:eastAsia="Times New Roman" w:hAnsi="Verdana"/>
          <w:color w:val="333333"/>
          <w:sz w:val="18"/>
          <w:szCs w:val="18"/>
          <w:lang w:val="en-US"/>
        </w:rPr>
      </w:pPr>
      <w:r w:rsidRPr="00432F37">
        <w:rPr>
          <w:rFonts w:ascii="Verdana" w:eastAsia="Times New Roman" w:hAnsi="Verdana"/>
          <w:color w:val="333333"/>
          <w:sz w:val="18"/>
          <w:szCs w:val="18"/>
          <w:lang w:val="en-US"/>
        </w:rPr>
        <w:t>1 p.m. – 4 p.m.</w:t>
      </w:r>
    </w:p>
    <w:p w:rsidR="00526E34" w:rsidRDefault="00526E34" w:rsidP="008818F4">
      <w:pPr>
        <w:shd w:val="clear" w:color="auto" w:fill="FFFFFF"/>
        <w:spacing w:after="0" w:line="240" w:lineRule="auto"/>
        <w:ind w:left="720" w:firstLine="720"/>
        <w:textAlignment w:val="baseline"/>
        <w:rPr>
          <w:rFonts w:ascii="Verdana" w:eastAsia="Times New Roman" w:hAnsi="Verdana"/>
          <w:color w:val="333333"/>
          <w:sz w:val="18"/>
          <w:szCs w:val="18"/>
          <w:lang w:val="en-US"/>
        </w:rPr>
      </w:pPr>
      <w:r w:rsidRPr="00432F37">
        <w:rPr>
          <w:rFonts w:ascii="Verdana" w:eastAsia="Times New Roman" w:hAnsi="Verdana"/>
          <w:color w:val="333333"/>
          <w:sz w:val="18"/>
          <w:szCs w:val="18"/>
          <w:lang w:val="en-US"/>
        </w:rPr>
        <w:t xml:space="preserve">Saturday, March 10, </w:t>
      </w:r>
      <w:r>
        <w:rPr>
          <w:rFonts w:ascii="Verdana" w:eastAsia="Times New Roman" w:hAnsi="Verdana"/>
          <w:color w:val="333333"/>
          <w:sz w:val="18"/>
          <w:szCs w:val="18"/>
          <w:lang w:val="en-US"/>
        </w:rPr>
        <w:t>2018</w:t>
      </w:r>
    </w:p>
    <w:p w:rsidR="00A249CD" w:rsidRDefault="00A249CD" w:rsidP="00526E34">
      <w:pPr>
        <w:numPr>
          <w:ilvl w:val="0"/>
          <w:numId w:val="2"/>
        </w:numPr>
        <w:spacing w:after="0"/>
        <w:ind w:left="709" w:hanging="709"/>
        <w:rPr>
          <w:rFonts w:asciiTheme="majorHAnsi" w:hAnsiTheme="majorHAnsi" w:cstheme="majorHAnsi"/>
          <w:sz w:val="24"/>
          <w:szCs w:val="24"/>
        </w:rPr>
      </w:pPr>
      <w:r w:rsidRPr="00526E34">
        <w:rPr>
          <w:rFonts w:asciiTheme="majorHAnsi" w:hAnsiTheme="majorHAnsi" w:cstheme="majorHAnsi"/>
          <w:b/>
          <w:sz w:val="24"/>
          <w:szCs w:val="24"/>
        </w:rPr>
        <w:t>Treasurer’s report</w:t>
      </w:r>
      <w:r w:rsidR="00DB1683">
        <w:rPr>
          <w:rFonts w:asciiTheme="majorHAnsi" w:hAnsiTheme="majorHAnsi" w:cstheme="majorHAnsi"/>
          <w:sz w:val="24"/>
          <w:szCs w:val="24"/>
        </w:rPr>
        <w:t xml:space="preserve"> –</w:t>
      </w:r>
    </w:p>
    <w:p w:rsidR="00DB1683" w:rsidRPr="00DB1683" w:rsidRDefault="00DB1683" w:rsidP="00DB1683">
      <w:pPr>
        <w:pStyle w:val="ListParagraph"/>
        <w:ind w:left="810"/>
        <w:rPr>
          <w:rFonts w:eastAsia="Times New Roman" w:cs="Calibri"/>
          <w:bCs/>
          <w:color w:val="000000"/>
          <w:lang w:val="en-US"/>
        </w:rPr>
      </w:pPr>
      <w:r w:rsidRPr="00DB1683">
        <w:rPr>
          <w:rFonts w:asciiTheme="majorHAnsi" w:hAnsiTheme="majorHAnsi" w:cstheme="majorHAnsi"/>
        </w:rPr>
        <w:t>Short Term Funds Available</w:t>
      </w:r>
      <w:r w:rsidRPr="00DB1683">
        <w:rPr>
          <w:rFonts w:asciiTheme="majorHAnsi" w:hAnsiTheme="majorHAnsi" w:cstheme="majorHAnsi"/>
        </w:rPr>
        <w:tab/>
        <w:t xml:space="preserve"> </w:t>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t xml:space="preserve">           </w:t>
      </w:r>
      <w:r w:rsidRPr="00DB1683">
        <w:rPr>
          <w:rFonts w:asciiTheme="majorHAnsi" w:hAnsiTheme="majorHAnsi" w:cstheme="majorHAnsi"/>
        </w:rPr>
        <w:tab/>
        <w:t xml:space="preserve">          $</w:t>
      </w:r>
      <w:r w:rsidRPr="00DB1683">
        <w:rPr>
          <w:rFonts w:eastAsia="Times New Roman" w:cs="Calibri"/>
          <w:bCs/>
          <w:color w:val="000000"/>
          <w:lang w:val="en-US"/>
        </w:rPr>
        <w:t xml:space="preserve">8,360. </w:t>
      </w:r>
    </w:p>
    <w:p w:rsidR="00DB1683" w:rsidRPr="00DB1683" w:rsidRDefault="00DB1683" w:rsidP="00DB1683">
      <w:pPr>
        <w:pStyle w:val="ListParagraph"/>
        <w:ind w:left="810"/>
        <w:rPr>
          <w:rFonts w:asciiTheme="majorHAnsi" w:eastAsia="Times New Roman" w:hAnsiTheme="majorHAnsi" w:cstheme="majorHAnsi"/>
          <w:bCs/>
          <w:color w:val="000000"/>
          <w:lang w:val="en-US"/>
        </w:rPr>
      </w:pPr>
      <w:r w:rsidRPr="00DB1683">
        <w:rPr>
          <w:rFonts w:asciiTheme="majorHAnsi" w:hAnsiTheme="majorHAnsi" w:cstheme="majorHAnsi"/>
        </w:rPr>
        <w:t>Total receipts</w:t>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eastAsia="Times New Roman" w:hAnsiTheme="majorHAnsi" w:cstheme="majorHAnsi"/>
          <w:bCs/>
          <w:color w:val="000000"/>
          <w:lang w:val="en-US"/>
        </w:rPr>
        <w:t xml:space="preserve">      </w:t>
      </w:r>
      <w:r w:rsidRPr="00DB1683">
        <w:rPr>
          <w:rFonts w:asciiTheme="majorHAnsi" w:eastAsia="Times New Roman" w:hAnsiTheme="majorHAnsi" w:cstheme="majorHAnsi"/>
          <w:bCs/>
          <w:color w:val="000000"/>
          <w:lang w:val="en-US"/>
        </w:rPr>
        <w:tab/>
      </w:r>
      <w:r w:rsidRPr="00DB1683">
        <w:rPr>
          <w:rFonts w:asciiTheme="majorHAnsi" w:eastAsia="Times New Roman" w:hAnsiTheme="majorHAnsi" w:cstheme="majorHAnsi"/>
          <w:bCs/>
          <w:color w:val="000000"/>
          <w:lang w:val="en-US"/>
        </w:rPr>
        <w:tab/>
        <w:t xml:space="preserve"> 410. </w:t>
      </w:r>
    </w:p>
    <w:p w:rsidR="00DB1683" w:rsidRPr="00DB1683" w:rsidRDefault="00DB1683" w:rsidP="00DB1683">
      <w:pPr>
        <w:pStyle w:val="ListParagraph"/>
        <w:ind w:left="810"/>
        <w:rPr>
          <w:rFonts w:asciiTheme="majorHAnsi" w:eastAsia="Times New Roman" w:hAnsiTheme="majorHAnsi" w:cstheme="majorHAnsi"/>
          <w:bCs/>
          <w:color w:val="000000"/>
          <w:lang w:val="en-US"/>
        </w:rPr>
      </w:pPr>
      <w:proofErr w:type="gramStart"/>
      <w:r w:rsidRPr="00DB1683">
        <w:rPr>
          <w:rFonts w:asciiTheme="majorHAnsi" w:hAnsiTheme="majorHAnsi" w:cstheme="majorHAnsi"/>
        </w:rPr>
        <w:t>Total disbursements</w:t>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eastAsia="Times New Roman" w:hAnsiTheme="majorHAnsi" w:cstheme="majorHAnsi"/>
          <w:bCs/>
          <w:color w:val="000000"/>
          <w:lang w:val="en-US"/>
        </w:rPr>
        <w:t xml:space="preserve">  </w:t>
      </w:r>
      <w:r w:rsidRPr="00DB1683">
        <w:rPr>
          <w:rFonts w:asciiTheme="majorHAnsi" w:eastAsia="Times New Roman" w:hAnsiTheme="majorHAnsi" w:cstheme="majorHAnsi"/>
          <w:bCs/>
          <w:color w:val="000000"/>
          <w:lang w:val="en-US"/>
        </w:rPr>
        <w:tab/>
      </w:r>
      <w:r w:rsidRPr="00DB1683">
        <w:rPr>
          <w:rFonts w:asciiTheme="majorHAnsi" w:eastAsia="Times New Roman" w:hAnsiTheme="majorHAnsi" w:cstheme="majorHAnsi"/>
          <w:bCs/>
          <w:color w:val="000000"/>
          <w:lang w:val="en-US"/>
        </w:rPr>
        <w:tab/>
        <w:t xml:space="preserve"> 186.</w:t>
      </w:r>
      <w:proofErr w:type="gramEnd"/>
      <w:r w:rsidRPr="00DB1683">
        <w:rPr>
          <w:rFonts w:asciiTheme="majorHAnsi" w:eastAsia="Times New Roman" w:hAnsiTheme="majorHAnsi" w:cstheme="majorHAnsi"/>
          <w:bCs/>
          <w:color w:val="000000"/>
          <w:lang w:val="en-US"/>
        </w:rPr>
        <w:t xml:space="preserve"> </w:t>
      </w:r>
    </w:p>
    <w:p w:rsidR="00DB1683" w:rsidRDefault="00DB1683" w:rsidP="00DB1683">
      <w:pPr>
        <w:pStyle w:val="ListParagraph"/>
        <w:ind w:left="810"/>
        <w:rPr>
          <w:rFonts w:asciiTheme="majorHAnsi" w:hAnsiTheme="majorHAnsi" w:cstheme="majorHAnsi"/>
          <w:sz w:val="24"/>
          <w:szCs w:val="24"/>
        </w:rPr>
      </w:pPr>
      <w:proofErr w:type="gramStart"/>
      <w:r w:rsidRPr="00DB1683">
        <w:rPr>
          <w:rFonts w:asciiTheme="majorHAnsi" w:hAnsiTheme="majorHAnsi" w:cstheme="majorHAnsi"/>
        </w:rPr>
        <w:t>Net for the Period</w:t>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hAnsiTheme="majorHAnsi" w:cstheme="majorHAnsi"/>
        </w:rPr>
        <w:tab/>
      </w:r>
      <w:r w:rsidRPr="00DB1683">
        <w:rPr>
          <w:rFonts w:asciiTheme="majorHAnsi" w:eastAsia="Times New Roman" w:hAnsiTheme="majorHAnsi" w:cstheme="majorHAnsi"/>
          <w:bCs/>
          <w:color w:val="000000"/>
          <w:lang w:val="en-US"/>
        </w:rPr>
        <w:t xml:space="preserve">  </w:t>
      </w:r>
      <w:r w:rsidRPr="00DB1683">
        <w:rPr>
          <w:rFonts w:asciiTheme="majorHAnsi" w:eastAsia="Times New Roman" w:hAnsiTheme="majorHAnsi" w:cstheme="majorHAnsi"/>
          <w:bCs/>
          <w:color w:val="000000"/>
          <w:lang w:val="en-US"/>
        </w:rPr>
        <w:tab/>
        <w:t xml:space="preserve">  </w:t>
      </w:r>
      <w:r w:rsidRPr="00DB1683">
        <w:rPr>
          <w:rFonts w:asciiTheme="majorHAnsi" w:eastAsia="Times New Roman" w:hAnsiTheme="majorHAnsi" w:cstheme="majorHAnsi"/>
          <w:bCs/>
          <w:color w:val="000000"/>
          <w:lang w:val="en-US"/>
        </w:rPr>
        <w:tab/>
        <w:t xml:space="preserve">  224.</w:t>
      </w:r>
      <w:proofErr w:type="gramEnd"/>
      <w:r w:rsidRPr="00DB1683">
        <w:rPr>
          <w:rFonts w:asciiTheme="majorHAnsi" w:eastAsia="Times New Roman" w:hAnsiTheme="majorHAnsi" w:cstheme="majorHAnsi"/>
          <w:bCs/>
          <w:color w:val="000000"/>
          <w:lang w:val="en-US"/>
        </w:rPr>
        <w:t xml:space="preserve"> </w:t>
      </w:r>
    </w:p>
    <w:p w:rsidR="00AB1DED" w:rsidRPr="00DB1683" w:rsidRDefault="00A249CD" w:rsidP="00DB1683">
      <w:pPr>
        <w:numPr>
          <w:ilvl w:val="0"/>
          <w:numId w:val="2"/>
        </w:numPr>
        <w:spacing w:after="0"/>
        <w:ind w:left="709" w:hanging="709"/>
        <w:rPr>
          <w:rFonts w:asciiTheme="majorHAnsi" w:hAnsiTheme="majorHAnsi" w:cstheme="majorHAnsi"/>
          <w:sz w:val="24"/>
          <w:szCs w:val="24"/>
        </w:rPr>
      </w:pPr>
      <w:r w:rsidRPr="00DB1683">
        <w:rPr>
          <w:rFonts w:asciiTheme="majorHAnsi" w:hAnsiTheme="majorHAnsi" w:cstheme="majorHAnsi"/>
          <w:b/>
          <w:sz w:val="24"/>
          <w:szCs w:val="24"/>
        </w:rPr>
        <w:t>Membership report</w:t>
      </w:r>
      <w:r w:rsidRPr="00DB1683">
        <w:rPr>
          <w:rFonts w:asciiTheme="majorHAnsi" w:hAnsiTheme="majorHAnsi" w:cstheme="majorHAnsi"/>
          <w:sz w:val="24"/>
          <w:szCs w:val="24"/>
        </w:rPr>
        <w:t xml:space="preserve"> – </w:t>
      </w:r>
      <w:proofErr w:type="spellStart"/>
      <w:r w:rsidRPr="00DB1683">
        <w:rPr>
          <w:rFonts w:asciiTheme="majorHAnsi" w:hAnsiTheme="majorHAnsi" w:cstheme="majorHAnsi"/>
          <w:sz w:val="24"/>
          <w:szCs w:val="24"/>
        </w:rPr>
        <w:t>Noella</w:t>
      </w:r>
      <w:proofErr w:type="spellEnd"/>
      <w:r w:rsidR="006F3C4B" w:rsidRPr="00DB1683">
        <w:rPr>
          <w:rFonts w:asciiTheme="majorHAnsi" w:hAnsiTheme="majorHAnsi" w:cstheme="majorHAnsi"/>
          <w:sz w:val="24"/>
          <w:szCs w:val="24"/>
        </w:rPr>
        <w:t>:</w:t>
      </w:r>
      <w:r w:rsidRPr="00DB1683">
        <w:rPr>
          <w:rFonts w:asciiTheme="majorHAnsi" w:hAnsiTheme="majorHAnsi" w:cstheme="majorHAnsi"/>
          <w:sz w:val="24"/>
          <w:szCs w:val="24"/>
        </w:rPr>
        <w:t xml:space="preserve"> </w:t>
      </w:r>
      <w:r w:rsidR="006F3C4B" w:rsidRPr="00DB1683">
        <w:rPr>
          <w:rFonts w:asciiTheme="majorHAnsi" w:hAnsiTheme="majorHAnsi" w:cstheme="majorHAnsi"/>
          <w:sz w:val="24"/>
          <w:szCs w:val="24"/>
        </w:rPr>
        <w:t>102 renewed and 7 new members, total 109. Good response from ‘snail mail’ contact.</w:t>
      </w:r>
      <w:r w:rsidR="00CF0371" w:rsidRPr="00DB1683">
        <w:rPr>
          <w:rFonts w:asciiTheme="majorHAnsi" w:hAnsiTheme="majorHAnsi" w:cstheme="majorHAnsi"/>
          <w:sz w:val="24"/>
          <w:szCs w:val="24"/>
        </w:rPr>
        <w:t xml:space="preserve"> </w:t>
      </w:r>
      <w:r w:rsidR="00526E34" w:rsidRPr="00DB1683">
        <w:rPr>
          <w:rFonts w:asciiTheme="majorHAnsi" w:hAnsiTheme="majorHAnsi" w:cstheme="majorHAnsi"/>
          <w:color w:val="000000"/>
          <w:sz w:val="24"/>
          <w:szCs w:val="24"/>
        </w:rPr>
        <w:t>On January 8</w:t>
      </w:r>
      <w:r w:rsidR="009C1855" w:rsidRPr="00DB1683">
        <w:rPr>
          <w:rFonts w:asciiTheme="majorHAnsi" w:hAnsiTheme="majorHAnsi" w:cstheme="majorHAnsi"/>
          <w:color w:val="000000"/>
          <w:sz w:val="24"/>
          <w:szCs w:val="24"/>
        </w:rPr>
        <w:t>,</w:t>
      </w:r>
      <w:r w:rsidR="00CF0371" w:rsidRPr="00DB1683">
        <w:rPr>
          <w:rFonts w:asciiTheme="majorHAnsi" w:hAnsiTheme="majorHAnsi" w:cstheme="majorHAnsi"/>
          <w:color w:val="000000"/>
          <w:sz w:val="24"/>
          <w:szCs w:val="24"/>
        </w:rPr>
        <w:t xml:space="preserve"> 44 </w:t>
      </w:r>
      <w:r w:rsidR="009C1855" w:rsidRPr="00DB1683">
        <w:rPr>
          <w:rFonts w:asciiTheme="majorHAnsi" w:hAnsiTheme="majorHAnsi" w:cstheme="majorHAnsi"/>
          <w:color w:val="000000"/>
          <w:sz w:val="24"/>
          <w:szCs w:val="24"/>
        </w:rPr>
        <w:t xml:space="preserve">had paid and as of today, </w:t>
      </w:r>
      <w:r w:rsidR="00CF0371" w:rsidRPr="00DB1683">
        <w:rPr>
          <w:rFonts w:asciiTheme="majorHAnsi" w:hAnsiTheme="majorHAnsi" w:cstheme="majorHAnsi"/>
          <w:color w:val="000000"/>
          <w:sz w:val="24"/>
          <w:szCs w:val="24"/>
        </w:rPr>
        <w:t>109</w:t>
      </w:r>
      <w:r w:rsidR="00AB1DED" w:rsidRPr="00DB1683">
        <w:rPr>
          <w:rFonts w:asciiTheme="majorHAnsi" w:hAnsiTheme="majorHAnsi" w:cstheme="majorHAnsi"/>
          <w:color w:val="000000"/>
          <w:sz w:val="24"/>
          <w:szCs w:val="24"/>
        </w:rPr>
        <w:t>.</w:t>
      </w:r>
    </w:p>
    <w:p w:rsidR="00CD5A91" w:rsidRDefault="00AB1DED" w:rsidP="00DB1683">
      <w:pPr>
        <w:shd w:val="clear" w:color="auto" w:fill="FFFFFF"/>
        <w:ind w:left="709"/>
        <w:rPr>
          <w:rFonts w:asciiTheme="majorHAnsi" w:eastAsia="Times New Roman" w:hAnsiTheme="majorHAnsi" w:cstheme="majorHAnsi"/>
          <w:bCs/>
          <w:color w:val="000000"/>
          <w:sz w:val="24"/>
          <w:szCs w:val="24"/>
          <w:lang w:val="en-US"/>
        </w:rPr>
      </w:pPr>
      <w:r w:rsidRPr="00AB1DED">
        <w:rPr>
          <w:rFonts w:asciiTheme="majorHAnsi" w:eastAsia="Times New Roman" w:hAnsiTheme="majorHAnsi" w:cstheme="majorHAnsi"/>
          <w:color w:val="000000"/>
          <w:sz w:val="24"/>
          <w:szCs w:val="24"/>
          <w:lang w:val="en-US"/>
        </w:rPr>
        <w:t xml:space="preserve">On Feb. 19th </w:t>
      </w:r>
      <w:proofErr w:type="spellStart"/>
      <w:r>
        <w:rPr>
          <w:rFonts w:asciiTheme="majorHAnsi" w:eastAsia="Times New Roman" w:hAnsiTheme="majorHAnsi" w:cstheme="majorHAnsi"/>
          <w:color w:val="000000"/>
          <w:sz w:val="24"/>
          <w:szCs w:val="24"/>
          <w:lang w:val="en-US"/>
        </w:rPr>
        <w:t>Noella</w:t>
      </w:r>
      <w:proofErr w:type="spellEnd"/>
      <w:r w:rsidRPr="00AB1DED">
        <w:rPr>
          <w:rFonts w:asciiTheme="majorHAnsi" w:eastAsia="Times New Roman" w:hAnsiTheme="majorHAnsi" w:cstheme="majorHAnsi"/>
          <w:color w:val="000000"/>
          <w:sz w:val="24"/>
          <w:szCs w:val="24"/>
          <w:lang w:val="en-US"/>
        </w:rPr>
        <w:t xml:space="preserve"> met with Don Gunn and Wade Alastair of the Gordon Head Residents' Assn. to discuss their</w:t>
      </w:r>
      <w:r w:rsidR="00D22135">
        <w:rPr>
          <w:rFonts w:asciiTheme="majorHAnsi" w:eastAsia="Times New Roman" w:hAnsiTheme="majorHAnsi" w:cstheme="majorHAnsi"/>
          <w:color w:val="000000"/>
          <w:sz w:val="24"/>
          <w:szCs w:val="24"/>
          <w:lang w:val="en-US"/>
        </w:rPr>
        <w:t xml:space="preserve"> approach to</w:t>
      </w:r>
      <w:r w:rsidRPr="00AB1DED">
        <w:rPr>
          <w:rFonts w:asciiTheme="majorHAnsi" w:eastAsia="Times New Roman" w:hAnsiTheme="majorHAnsi" w:cstheme="majorHAnsi"/>
          <w:color w:val="000000"/>
          <w:sz w:val="24"/>
          <w:szCs w:val="24"/>
          <w:lang w:val="en-US"/>
        </w:rPr>
        <w:t xml:space="preserve"> membership (e</w:t>
      </w:r>
      <w:r w:rsidR="001E3CA3">
        <w:rPr>
          <w:rFonts w:asciiTheme="majorHAnsi" w:eastAsia="Times New Roman" w:hAnsiTheme="majorHAnsi" w:cstheme="majorHAnsi"/>
          <w:color w:val="000000"/>
          <w:sz w:val="24"/>
          <w:szCs w:val="24"/>
          <w:lang w:val="en-US"/>
        </w:rPr>
        <w:t>.</w:t>
      </w:r>
      <w:r w:rsidRPr="00AB1DED">
        <w:rPr>
          <w:rFonts w:asciiTheme="majorHAnsi" w:eastAsia="Times New Roman" w:hAnsiTheme="majorHAnsi" w:cstheme="majorHAnsi"/>
          <w:color w:val="000000"/>
          <w:sz w:val="24"/>
          <w:szCs w:val="24"/>
          <w:lang w:val="en-US"/>
        </w:rPr>
        <w:t>g</w:t>
      </w:r>
      <w:r w:rsidR="001E3CA3">
        <w:rPr>
          <w:rFonts w:asciiTheme="majorHAnsi" w:eastAsia="Times New Roman" w:hAnsiTheme="majorHAnsi" w:cstheme="majorHAnsi"/>
          <w:color w:val="000000"/>
          <w:sz w:val="24"/>
          <w:szCs w:val="24"/>
          <w:lang w:val="en-US"/>
        </w:rPr>
        <w:t xml:space="preserve">. they </w:t>
      </w:r>
      <w:r w:rsidRPr="00AB1DED">
        <w:rPr>
          <w:rFonts w:asciiTheme="majorHAnsi" w:eastAsia="Times New Roman" w:hAnsiTheme="majorHAnsi" w:cstheme="majorHAnsi"/>
          <w:color w:val="000000"/>
          <w:sz w:val="24"/>
          <w:szCs w:val="24"/>
          <w:lang w:val="en-US"/>
        </w:rPr>
        <w:t xml:space="preserve">have voting and non-voting members and use Pay Pal).  </w:t>
      </w:r>
      <w:r>
        <w:rPr>
          <w:rFonts w:asciiTheme="majorHAnsi" w:eastAsia="Times New Roman" w:hAnsiTheme="majorHAnsi" w:cstheme="majorHAnsi"/>
          <w:color w:val="000000"/>
          <w:sz w:val="24"/>
          <w:szCs w:val="24"/>
          <w:lang w:val="en-US"/>
        </w:rPr>
        <w:t xml:space="preserve">A brief report is available from </w:t>
      </w:r>
      <w:proofErr w:type="spellStart"/>
      <w:r>
        <w:rPr>
          <w:rFonts w:asciiTheme="majorHAnsi" w:eastAsia="Times New Roman" w:hAnsiTheme="majorHAnsi" w:cstheme="majorHAnsi"/>
          <w:color w:val="000000"/>
          <w:sz w:val="24"/>
          <w:szCs w:val="24"/>
          <w:lang w:val="en-US"/>
        </w:rPr>
        <w:t>Noella</w:t>
      </w:r>
      <w:proofErr w:type="spellEnd"/>
      <w:r>
        <w:rPr>
          <w:rFonts w:asciiTheme="majorHAnsi" w:eastAsia="Times New Roman" w:hAnsiTheme="majorHAnsi" w:cstheme="majorHAnsi"/>
          <w:color w:val="000000"/>
          <w:sz w:val="24"/>
          <w:szCs w:val="24"/>
          <w:lang w:val="en-US"/>
        </w:rPr>
        <w:t xml:space="preserve"> on this meeting. In addition, </w:t>
      </w:r>
      <w:r w:rsidRPr="00AB1DED">
        <w:rPr>
          <w:rFonts w:asciiTheme="majorHAnsi" w:eastAsia="Times New Roman" w:hAnsiTheme="majorHAnsi" w:cstheme="majorHAnsi"/>
          <w:bCs/>
          <w:color w:val="000000"/>
          <w:sz w:val="24"/>
          <w:szCs w:val="24"/>
          <w:lang w:val="en-US"/>
        </w:rPr>
        <w:t>GHRA communications/newsletters</w:t>
      </w:r>
      <w:r>
        <w:rPr>
          <w:rFonts w:asciiTheme="majorHAnsi" w:eastAsia="Times New Roman" w:hAnsiTheme="majorHAnsi" w:cstheme="majorHAnsi"/>
          <w:bCs/>
          <w:color w:val="000000"/>
          <w:sz w:val="24"/>
          <w:szCs w:val="24"/>
          <w:lang w:val="en-US"/>
        </w:rPr>
        <w:t xml:space="preserve"> were discussed</w:t>
      </w:r>
      <w:r w:rsidR="00DD71C9">
        <w:rPr>
          <w:rFonts w:asciiTheme="majorHAnsi" w:eastAsia="Times New Roman" w:hAnsiTheme="majorHAnsi" w:cstheme="majorHAnsi"/>
          <w:bCs/>
          <w:color w:val="000000"/>
          <w:sz w:val="24"/>
          <w:szCs w:val="24"/>
          <w:lang w:val="en-US"/>
        </w:rPr>
        <w:t xml:space="preserve"> i.e. they are experimenting with an insert in </w:t>
      </w:r>
      <w:proofErr w:type="spellStart"/>
      <w:r w:rsidR="00DD71C9">
        <w:rPr>
          <w:rFonts w:asciiTheme="majorHAnsi" w:eastAsia="Times New Roman" w:hAnsiTheme="majorHAnsi" w:cstheme="majorHAnsi"/>
          <w:bCs/>
          <w:color w:val="000000"/>
          <w:sz w:val="24"/>
          <w:szCs w:val="24"/>
          <w:lang w:val="en-US"/>
        </w:rPr>
        <w:t>Saanich</w:t>
      </w:r>
      <w:proofErr w:type="spellEnd"/>
      <w:r w:rsidR="00DD71C9">
        <w:rPr>
          <w:rFonts w:asciiTheme="majorHAnsi" w:eastAsia="Times New Roman" w:hAnsiTheme="majorHAnsi" w:cstheme="majorHAnsi"/>
          <w:bCs/>
          <w:color w:val="000000"/>
          <w:sz w:val="24"/>
          <w:szCs w:val="24"/>
          <w:lang w:val="en-US"/>
        </w:rPr>
        <w:t xml:space="preserve"> News </w:t>
      </w:r>
      <w:r w:rsidR="00D22135">
        <w:rPr>
          <w:rFonts w:asciiTheme="majorHAnsi" w:eastAsia="Times New Roman" w:hAnsiTheme="majorHAnsi" w:cstheme="majorHAnsi"/>
          <w:bCs/>
          <w:color w:val="000000"/>
          <w:sz w:val="24"/>
          <w:szCs w:val="24"/>
          <w:lang w:val="en-US"/>
        </w:rPr>
        <w:t>(twice a year at $500 per issue)</w:t>
      </w:r>
      <w:r w:rsidR="001E3CA3">
        <w:rPr>
          <w:rFonts w:asciiTheme="majorHAnsi" w:eastAsia="Times New Roman" w:hAnsiTheme="majorHAnsi" w:cstheme="majorHAnsi"/>
          <w:bCs/>
          <w:color w:val="000000"/>
          <w:sz w:val="24"/>
          <w:szCs w:val="24"/>
          <w:lang w:val="en-US"/>
        </w:rPr>
        <w:t>.</w:t>
      </w:r>
      <w:r w:rsidR="00DD71C9">
        <w:rPr>
          <w:rFonts w:asciiTheme="majorHAnsi" w:eastAsia="Times New Roman" w:hAnsiTheme="majorHAnsi" w:cstheme="majorHAnsi"/>
          <w:bCs/>
          <w:color w:val="000000"/>
          <w:sz w:val="24"/>
          <w:szCs w:val="24"/>
          <w:lang w:val="en-US"/>
        </w:rPr>
        <w:t xml:space="preserve"> </w:t>
      </w:r>
      <w:r w:rsidR="00CD5A91">
        <w:rPr>
          <w:rFonts w:asciiTheme="majorHAnsi" w:eastAsia="Times New Roman" w:hAnsiTheme="majorHAnsi" w:cstheme="majorHAnsi"/>
          <w:bCs/>
          <w:color w:val="000000"/>
          <w:sz w:val="24"/>
          <w:szCs w:val="24"/>
          <w:lang w:val="en-US"/>
        </w:rPr>
        <w:lastRenderedPageBreak/>
        <w:t xml:space="preserve">Discussion followed of how to increase </w:t>
      </w:r>
      <w:r w:rsidR="00D22135">
        <w:rPr>
          <w:rFonts w:asciiTheme="majorHAnsi" w:eastAsia="Times New Roman" w:hAnsiTheme="majorHAnsi" w:cstheme="majorHAnsi"/>
          <w:bCs/>
          <w:color w:val="000000"/>
          <w:sz w:val="24"/>
          <w:szCs w:val="24"/>
          <w:lang w:val="en-US"/>
        </w:rPr>
        <w:t xml:space="preserve">our </w:t>
      </w:r>
      <w:r w:rsidR="00CD5A91">
        <w:rPr>
          <w:rFonts w:asciiTheme="majorHAnsi" w:eastAsia="Times New Roman" w:hAnsiTheme="majorHAnsi" w:cstheme="majorHAnsi"/>
          <w:bCs/>
          <w:color w:val="000000"/>
          <w:sz w:val="24"/>
          <w:szCs w:val="24"/>
          <w:lang w:val="en-US"/>
        </w:rPr>
        <w:t xml:space="preserve">membership (e.g. through advertising in the Rec Guide, our newsletter, QCHCA brochure, </w:t>
      </w:r>
      <w:proofErr w:type="spellStart"/>
      <w:r w:rsidR="00CD5A91">
        <w:rPr>
          <w:rFonts w:asciiTheme="majorHAnsi" w:eastAsia="Times New Roman" w:hAnsiTheme="majorHAnsi" w:cstheme="majorHAnsi"/>
          <w:bCs/>
          <w:color w:val="000000"/>
          <w:sz w:val="24"/>
          <w:szCs w:val="24"/>
          <w:lang w:val="en-US"/>
        </w:rPr>
        <w:t>Saanich</w:t>
      </w:r>
      <w:proofErr w:type="spellEnd"/>
      <w:r w:rsidR="00CD5A91">
        <w:rPr>
          <w:rFonts w:asciiTheme="majorHAnsi" w:eastAsia="Times New Roman" w:hAnsiTheme="majorHAnsi" w:cstheme="majorHAnsi"/>
          <w:bCs/>
          <w:color w:val="000000"/>
          <w:sz w:val="24"/>
          <w:szCs w:val="24"/>
          <w:lang w:val="en-US"/>
        </w:rPr>
        <w:t xml:space="preserve"> News, etc.)</w:t>
      </w:r>
    </w:p>
    <w:p w:rsidR="00DD71C9" w:rsidRPr="00AB1DED" w:rsidRDefault="00DD71C9" w:rsidP="00DB1683">
      <w:pPr>
        <w:shd w:val="clear" w:color="auto" w:fill="FFFFFF"/>
        <w:ind w:left="709"/>
        <w:rPr>
          <w:rFonts w:asciiTheme="majorHAnsi" w:eastAsia="Times New Roman" w:hAnsiTheme="majorHAnsi" w:cstheme="majorHAnsi"/>
          <w:color w:val="222222"/>
          <w:sz w:val="24"/>
          <w:szCs w:val="24"/>
          <w:lang w:val="en-US"/>
        </w:rPr>
      </w:pPr>
      <w:r w:rsidRPr="00DD71C9">
        <w:rPr>
          <w:rFonts w:asciiTheme="majorHAnsi" w:eastAsia="Times New Roman" w:hAnsiTheme="majorHAnsi" w:cstheme="majorHAnsi"/>
          <w:b/>
          <w:bCs/>
          <w:color w:val="000000"/>
          <w:sz w:val="24"/>
          <w:szCs w:val="24"/>
          <w:lang w:val="en-US"/>
        </w:rPr>
        <w:t>Action</w:t>
      </w:r>
      <w:r>
        <w:rPr>
          <w:rFonts w:asciiTheme="majorHAnsi" w:eastAsia="Times New Roman" w:hAnsiTheme="majorHAnsi" w:cstheme="majorHAnsi"/>
          <w:bCs/>
          <w:color w:val="000000"/>
          <w:sz w:val="24"/>
          <w:szCs w:val="24"/>
          <w:lang w:val="en-US"/>
        </w:rPr>
        <w:t xml:space="preserve">: </w:t>
      </w:r>
      <w:proofErr w:type="spellStart"/>
      <w:r>
        <w:rPr>
          <w:rFonts w:asciiTheme="majorHAnsi" w:eastAsia="Times New Roman" w:hAnsiTheme="majorHAnsi" w:cstheme="majorHAnsi"/>
          <w:bCs/>
          <w:color w:val="000000"/>
          <w:sz w:val="24"/>
          <w:szCs w:val="24"/>
          <w:lang w:val="en-US"/>
        </w:rPr>
        <w:t>Noella</w:t>
      </w:r>
      <w:proofErr w:type="spellEnd"/>
      <w:r>
        <w:rPr>
          <w:rFonts w:asciiTheme="majorHAnsi" w:eastAsia="Times New Roman" w:hAnsiTheme="majorHAnsi" w:cstheme="majorHAnsi"/>
          <w:bCs/>
          <w:color w:val="000000"/>
          <w:sz w:val="24"/>
          <w:szCs w:val="24"/>
          <w:lang w:val="en-US"/>
        </w:rPr>
        <w:t xml:space="preserve"> to call a meeting for anyone interested in discussing increasing membership </w:t>
      </w:r>
      <w:proofErr w:type="gramStart"/>
      <w:r>
        <w:rPr>
          <w:rFonts w:asciiTheme="majorHAnsi" w:eastAsia="Times New Roman" w:hAnsiTheme="majorHAnsi" w:cstheme="majorHAnsi"/>
          <w:bCs/>
          <w:color w:val="000000"/>
          <w:sz w:val="24"/>
          <w:szCs w:val="24"/>
          <w:lang w:val="en-US"/>
        </w:rPr>
        <w:t>What</w:t>
      </w:r>
      <w:proofErr w:type="gramEnd"/>
      <w:r>
        <w:rPr>
          <w:rFonts w:asciiTheme="majorHAnsi" w:eastAsia="Times New Roman" w:hAnsiTheme="majorHAnsi" w:cstheme="majorHAnsi"/>
          <w:bCs/>
          <w:color w:val="000000"/>
          <w:sz w:val="24"/>
          <w:szCs w:val="24"/>
          <w:lang w:val="en-US"/>
        </w:rPr>
        <w:t xml:space="preserve"> does membership ($10) buy? Civic involvement</w:t>
      </w:r>
      <w:r w:rsidR="00D22135">
        <w:rPr>
          <w:rFonts w:asciiTheme="majorHAnsi" w:eastAsia="Times New Roman" w:hAnsiTheme="majorHAnsi" w:cstheme="majorHAnsi"/>
          <w:bCs/>
          <w:color w:val="000000"/>
          <w:sz w:val="24"/>
          <w:szCs w:val="24"/>
          <w:lang w:val="en-US"/>
        </w:rPr>
        <w:t xml:space="preserve"> and pride amongst other things - a</w:t>
      </w:r>
      <w:r>
        <w:rPr>
          <w:rFonts w:asciiTheme="majorHAnsi" w:eastAsia="Times New Roman" w:hAnsiTheme="majorHAnsi" w:cstheme="majorHAnsi"/>
          <w:bCs/>
          <w:color w:val="000000"/>
          <w:sz w:val="24"/>
          <w:szCs w:val="24"/>
          <w:lang w:val="en-US"/>
        </w:rPr>
        <w:t>lso for further discussion.</w:t>
      </w:r>
    </w:p>
    <w:p w:rsidR="00DB77ED" w:rsidRPr="001E3CA3" w:rsidRDefault="00DB77ED" w:rsidP="001E3CA3">
      <w:pPr>
        <w:numPr>
          <w:ilvl w:val="0"/>
          <w:numId w:val="2"/>
        </w:numPr>
        <w:spacing w:after="0"/>
        <w:ind w:left="709" w:hanging="709"/>
        <w:rPr>
          <w:rFonts w:asciiTheme="majorHAnsi" w:hAnsiTheme="majorHAnsi" w:cstheme="majorHAnsi"/>
          <w:b/>
          <w:sz w:val="24"/>
          <w:szCs w:val="24"/>
        </w:rPr>
      </w:pPr>
      <w:r w:rsidRPr="001E3CA3">
        <w:rPr>
          <w:rFonts w:asciiTheme="majorHAnsi" w:hAnsiTheme="majorHAnsi" w:cstheme="majorHAnsi"/>
          <w:b/>
          <w:sz w:val="24"/>
          <w:szCs w:val="24"/>
        </w:rPr>
        <w:t>New business</w:t>
      </w:r>
    </w:p>
    <w:p w:rsidR="004348BC" w:rsidRPr="00DD71C9" w:rsidRDefault="004348BC" w:rsidP="00DD71C9">
      <w:pPr>
        <w:pStyle w:val="ListParagraph"/>
        <w:numPr>
          <w:ilvl w:val="0"/>
          <w:numId w:val="22"/>
        </w:numPr>
        <w:rPr>
          <w:rFonts w:asciiTheme="majorHAnsi" w:hAnsiTheme="majorHAnsi" w:cstheme="majorHAnsi"/>
          <w:sz w:val="24"/>
          <w:szCs w:val="24"/>
        </w:rPr>
      </w:pPr>
      <w:r w:rsidRPr="00A65398">
        <w:rPr>
          <w:rFonts w:asciiTheme="majorHAnsi" w:hAnsiTheme="majorHAnsi" w:cstheme="majorHAnsi"/>
          <w:b/>
          <w:sz w:val="24"/>
          <w:szCs w:val="24"/>
        </w:rPr>
        <w:t>Microphone</w:t>
      </w:r>
      <w:r w:rsidRPr="00DD71C9">
        <w:rPr>
          <w:rFonts w:asciiTheme="majorHAnsi" w:hAnsiTheme="majorHAnsi" w:cstheme="majorHAnsi"/>
          <w:sz w:val="24"/>
          <w:szCs w:val="24"/>
        </w:rPr>
        <w:t xml:space="preserve"> </w:t>
      </w:r>
      <w:r w:rsidR="00DD71C9" w:rsidRPr="00DD71C9">
        <w:rPr>
          <w:rFonts w:asciiTheme="majorHAnsi" w:hAnsiTheme="majorHAnsi" w:cstheme="majorHAnsi"/>
          <w:sz w:val="24"/>
          <w:szCs w:val="24"/>
        </w:rPr>
        <w:t>purchase for QCHCA use. Suggested a quality microphone, not the cheapest! Moved by John, seconded by Peter. All in favour.</w:t>
      </w:r>
    </w:p>
    <w:p w:rsidR="004348BC" w:rsidRDefault="004348BC" w:rsidP="00DD71C9">
      <w:pPr>
        <w:pStyle w:val="ListParagraph"/>
        <w:numPr>
          <w:ilvl w:val="0"/>
          <w:numId w:val="22"/>
        </w:numPr>
        <w:rPr>
          <w:rFonts w:asciiTheme="majorHAnsi" w:hAnsiTheme="majorHAnsi" w:cstheme="majorHAnsi"/>
          <w:sz w:val="24"/>
          <w:szCs w:val="24"/>
        </w:rPr>
      </w:pPr>
      <w:r w:rsidRPr="00A65398">
        <w:rPr>
          <w:rFonts w:asciiTheme="majorHAnsi" w:hAnsiTheme="majorHAnsi" w:cstheme="majorHAnsi"/>
          <w:b/>
          <w:sz w:val="24"/>
          <w:szCs w:val="24"/>
        </w:rPr>
        <w:t>All candidates debate</w:t>
      </w:r>
      <w:r w:rsidR="00DD71C9">
        <w:rPr>
          <w:rFonts w:asciiTheme="majorHAnsi" w:hAnsiTheme="majorHAnsi" w:cstheme="majorHAnsi"/>
          <w:sz w:val="24"/>
          <w:szCs w:val="24"/>
        </w:rPr>
        <w:t xml:space="preserve">, including the Mayoralty candidates. Three Community Associations hosted </w:t>
      </w:r>
      <w:r w:rsidR="009F09E4">
        <w:rPr>
          <w:rFonts w:asciiTheme="majorHAnsi" w:hAnsiTheme="majorHAnsi" w:cstheme="majorHAnsi"/>
          <w:sz w:val="24"/>
          <w:szCs w:val="24"/>
        </w:rPr>
        <w:t>a debate during the last election. This year, QCHCA would like to host alone. The election is Oct 20 so a date of Oct 3 or 4 was suggested, at Garth Homer again.</w:t>
      </w:r>
      <w:r w:rsidRPr="00DD71C9">
        <w:rPr>
          <w:rFonts w:asciiTheme="majorHAnsi" w:hAnsiTheme="majorHAnsi" w:cstheme="majorHAnsi"/>
          <w:sz w:val="24"/>
          <w:szCs w:val="24"/>
        </w:rPr>
        <w:t xml:space="preserve"> </w:t>
      </w:r>
      <w:r w:rsidR="009F09E4" w:rsidRPr="00DD71C9">
        <w:rPr>
          <w:rFonts w:asciiTheme="majorHAnsi" w:hAnsiTheme="majorHAnsi" w:cstheme="majorHAnsi"/>
          <w:sz w:val="24"/>
          <w:szCs w:val="24"/>
        </w:rPr>
        <w:t xml:space="preserve">Moved by John, seconded </w:t>
      </w:r>
      <w:r w:rsidR="009F09E4">
        <w:rPr>
          <w:rFonts w:asciiTheme="majorHAnsi" w:hAnsiTheme="majorHAnsi" w:cstheme="majorHAnsi"/>
          <w:sz w:val="24"/>
          <w:szCs w:val="24"/>
        </w:rPr>
        <w:t>by Ruth that QCHCA will host an all-candidates’ debate</w:t>
      </w:r>
      <w:r w:rsidR="009F09E4" w:rsidRPr="00DD71C9">
        <w:rPr>
          <w:rFonts w:asciiTheme="majorHAnsi" w:hAnsiTheme="majorHAnsi" w:cstheme="majorHAnsi"/>
          <w:sz w:val="24"/>
          <w:szCs w:val="24"/>
        </w:rPr>
        <w:t>. All in favour.</w:t>
      </w:r>
    </w:p>
    <w:p w:rsidR="009F09E4" w:rsidRDefault="009F09E4" w:rsidP="009F09E4">
      <w:pPr>
        <w:pStyle w:val="ListParagraph"/>
        <w:rPr>
          <w:rFonts w:asciiTheme="majorHAnsi" w:hAnsiTheme="majorHAnsi" w:cstheme="majorHAnsi"/>
          <w:sz w:val="24"/>
          <w:szCs w:val="24"/>
        </w:rPr>
      </w:pPr>
      <w:r w:rsidRPr="009F09E4">
        <w:rPr>
          <w:rFonts w:asciiTheme="majorHAnsi" w:hAnsiTheme="majorHAnsi" w:cstheme="majorHAnsi"/>
          <w:b/>
          <w:sz w:val="24"/>
          <w:szCs w:val="24"/>
        </w:rPr>
        <w:t>Action:</w:t>
      </w:r>
      <w:r>
        <w:rPr>
          <w:rFonts w:asciiTheme="majorHAnsi" w:hAnsiTheme="majorHAnsi" w:cstheme="majorHAnsi"/>
          <w:sz w:val="24"/>
          <w:szCs w:val="24"/>
        </w:rPr>
        <w:t xml:space="preserve"> John will send out an invitation to the exec to participate in a planning committee.</w:t>
      </w:r>
    </w:p>
    <w:p w:rsidR="009F09E4" w:rsidRPr="009F09E4" w:rsidRDefault="009F09E4" w:rsidP="009F09E4">
      <w:pPr>
        <w:pStyle w:val="ListParagraph"/>
        <w:rPr>
          <w:rFonts w:asciiTheme="majorHAnsi" w:hAnsiTheme="majorHAnsi" w:cstheme="majorHAnsi"/>
          <w:sz w:val="24"/>
          <w:szCs w:val="24"/>
        </w:rPr>
      </w:pPr>
      <w:r w:rsidRPr="009F09E4">
        <w:rPr>
          <w:rFonts w:asciiTheme="majorHAnsi" w:hAnsiTheme="majorHAnsi" w:cstheme="majorHAnsi"/>
          <w:sz w:val="24"/>
          <w:szCs w:val="24"/>
        </w:rPr>
        <w:t xml:space="preserve">Questions on the budget and </w:t>
      </w:r>
      <w:r>
        <w:rPr>
          <w:rFonts w:asciiTheme="majorHAnsi" w:hAnsiTheme="majorHAnsi" w:cstheme="majorHAnsi"/>
          <w:sz w:val="24"/>
          <w:szCs w:val="24"/>
        </w:rPr>
        <w:t>the process for engagement might be appropriate.</w:t>
      </w:r>
    </w:p>
    <w:p w:rsidR="004348BC" w:rsidRDefault="004348BC" w:rsidP="00DD71C9">
      <w:pPr>
        <w:pStyle w:val="ListParagraph"/>
        <w:numPr>
          <w:ilvl w:val="0"/>
          <w:numId w:val="22"/>
        </w:numPr>
        <w:rPr>
          <w:rFonts w:asciiTheme="majorHAnsi" w:hAnsiTheme="majorHAnsi" w:cstheme="majorHAnsi"/>
          <w:sz w:val="24"/>
          <w:szCs w:val="24"/>
        </w:rPr>
      </w:pPr>
      <w:r w:rsidRPr="00A65398">
        <w:rPr>
          <w:rFonts w:asciiTheme="majorHAnsi" w:hAnsiTheme="majorHAnsi" w:cstheme="majorHAnsi"/>
          <w:b/>
          <w:sz w:val="24"/>
          <w:szCs w:val="24"/>
        </w:rPr>
        <w:t>Time capsule entry</w:t>
      </w:r>
      <w:r w:rsidR="009F09E4">
        <w:rPr>
          <w:rFonts w:asciiTheme="majorHAnsi" w:hAnsiTheme="majorHAnsi" w:cstheme="majorHAnsi"/>
          <w:sz w:val="24"/>
          <w:szCs w:val="24"/>
        </w:rPr>
        <w:t xml:space="preserve"> – invitation </w:t>
      </w:r>
      <w:r w:rsidR="00D22135">
        <w:rPr>
          <w:rFonts w:asciiTheme="majorHAnsi" w:hAnsiTheme="majorHAnsi" w:cstheme="majorHAnsi"/>
          <w:sz w:val="24"/>
          <w:szCs w:val="24"/>
        </w:rPr>
        <w:t>from Vicki Sa</w:t>
      </w:r>
      <w:r w:rsidR="009F09E4">
        <w:rPr>
          <w:rFonts w:asciiTheme="majorHAnsi" w:hAnsiTheme="majorHAnsi" w:cstheme="majorHAnsi"/>
          <w:sz w:val="24"/>
          <w:szCs w:val="24"/>
        </w:rPr>
        <w:t>nders to all Community Associations to participate. Following discussion it was suggested that copies of our newsletter would be a good entry.</w:t>
      </w:r>
    </w:p>
    <w:p w:rsidR="009F09E4" w:rsidRDefault="004348BC" w:rsidP="00DD71C9">
      <w:pPr>
        <w:pStyle w:val="ListParagraph"/>
        <w:numPr>
          <w:ilvl w:val="0"/>
          <w:numId w:val="22"/>
        </w:numPr>
        <w:rPr>
          <w:rFonts w:asciiTheme="majorHAnsi" w:hAnsiTheme="majorHAnsi" w:cstheme="majorHAnsi"/>
          <w:sz w:val="24"/>
          <w:szCs w:val="24"/>
        </w:rPr>
      </w:pPr>
      <w:r w:rsidRPr="00A65398">
        <w:rPr>
          <w:rFonts w:asciiTheme="majorHAnsi" w:hAnsiTheme="majorHAnsi" w:cstheme="majorHAnsi"/>
          <w:b/>
          <w:sz w:val="24"/>
          <w:szCs w:val="24"/>
        </w:rPr>
        <w:t>Email aliases</w:t>
      </w:r>
      <w:r w:rsidR="009F09E4" w:rsidRPr="009F09E4">
        <w:rPr>
          <w:rFonts w:asciiTheme="majorHAnsi" w:hAnsiTheme="majorHAnsi" w:cstheme="majorHAnsi"/>
          <w:sz w:val="24"/>
          <w:szCs w:val="24"/>
        </w:rPr>
        <w:t xml:space="preserve"> – we now know the process required and </w:t>
      </w:r>
      <w:r w:rsidR="009F09E4">
        <w:rPr>
          <w:rFonts w:asciiTheme="majorHAnsi" w:hAnsiTheme="majorHAnsi" w:cstheme="majorHAnsi"/>
          <w:sz w:val="24"/>
          <w:szCs w:val="24"/>
        </w:rPr>
        <w:t>these will be used on the website for communications with board members.</w:t>
      </w:r>
    </w:p>
    <w:p w:rsidR="004348BC" w:rsidRPr="009F09E4" w:rsidRDefault="004348BC" w:rsidP="009F09E4">
      <w:pPr>
        <w:pStyle w:val="ListParagraph"/>
        <w:numPr>
          <w:ilvl w:val="0"/>
          <w:numId w:val="22"/>
        </w:numPr>
        <w:rPr>
          <w:rFonts w:asciiTheme="majorHAnsi" w:hAnsiTheme="majorHAnsi" w:cstheme="majorHAnsi"/>
          <w:sz w:val="24"/>
          <w:szCs w:val="24"/>
        </w:rPr>
      </w:pPr>
      <w:r w:rsidRPr="00A65398">
        <w:rPr>
          <w:rFonts w:asciiTheme="majorHAnsi" w:hAnsiTheme="majorHAnsi" w:cstheme="majorHAnsi"/>
          <w:b/>
          <w:sz w:val="24"/>
          <w:szCs w:val="24"/>
        </w:rPr>
        <w:t>Business cards</w:t>
      </w:r>
      <w:r w:rsidR="009F09E4">
        <w:rPr>
          <w:rFonts w:asciiTheme="majorHAnsi" w:hAnsiTheme="majorHAnsi" w:cstheme="majorHAnsi"/>
          <w:sz w:val="24"/>
          <w:szCs w:val="24"/>
        </w:rPr>
        <w:t xml:space="preserve"> - generic business cards for use by board members will be created.    </w:t>
      </w:r>
    </w:p>
    <w:p w:rsidR="00167CA9" w:rsidRDefault="00715D7D" w:rsidP="00DD71C9">
      <w:pPr>
        <w:pStyle w:val="ListParagraph"/>
        <w:numPr>
          <w:ilvl w:val="0"/>
          <w:numId w:val="22"/>
        </w:numPr>
        <w:rPr>
          <w:rFonts w:asciiTheme="majorHAnsi" w:hAnsiTheme="majorHAnsi" w:cstheme="majorHAnsi"/>
          <w:sz w:val="24"/>
          <w:szCs w:val="24"/>
        </w:rPr>
      </w:pPr>
      <w:r w:rsidRPr="00A65398">
        <w:rPr>
          <w:rFonts w:asciiTheme="majorHAnsi" w:hAnsiTheme="majorHAnsi" w:cstheme="majorHAnsi"/>
          <w:b/>
          <w:sz w:val="24"/>
          <w:szCs w:val="24"/>
        </w:rPr>
        <w:t>Strategic P</w:t>
      </w:r>
      <w:r w:rsidR="004348BC" w:rsidRPr="00A65398">
        <w:rPr>
          <w:rFonts w:asciiTheme="majorHAnsi" w:hAnsiTheme="majorHAnsi" w:cstheme="majorHAnsi"/>
          <w:b/>
          <w:sz w:val="24"/>
          <w:szCs w:val="24"/>
        </w:rPr>
        <w:t>lan Action groups</w:t>
      </w:r>
      <w:r w:rsidR="004348BC" w:rsidRPr="00DD71C9">
        <w:rPr>
          <w:rFonts w:asciiTheme="majorHAnsi" w:hAnsiTheme="majorHAnsi" w:cstheme="majorHAnsi"/>
          <w:sz w:val="24"/>
          <w:szCs w:val="24"/>
        </w:rPr>
        <w:t xml:space="preserve"> and next steps</w:t>
      </w:r>
      <w:r>
        <w:rPr>
          <w:rFonts w:asciiTheme="majorHAnsi" w:hAnsiTheme="majorHAnsi" w:cstheme="majorHAnsi"/>
          <w:sz w:val="24"/>
          <w:szCs w:val="24"/>
        </w:rPr>
        <w:t xml:space="preserve"> – Action groups are formed and moving ahead, including Membership, Outreach, Development and Infrastructure, Events and Activities (including speakers), Communications, </w:t>
      </w:r>
      <w:r w:rsidR="00A65398">
        <w:rPr>
          <w:rFonts w:asciiTheme="majorHAnsi" w:hAnsiTheme="majorHAnsi" w:cstheme="majorHAnsi"/>
          <w:sz w:val="24"/>
          <w:szCs w:val="24"/>
        </w:rPr>
        <w:t>Organization</w:t>
      </w:r>
      <w:r>
        <w:rPr>
          <w:rFonts w:asciiTheme="majorHAnsi" w:hAnsiTheme="majorHAnsi" w:cstheme="majorHAnsi"/>
          <w:sz w:val="24"/>
          <w:szCs w:val="24"/>
        </w:rPr>
        <w:t xml:space="preserve"> of finance – leadership </w:t>
      </w:r>
      <w:r w:rsidR="00D22135">
        <w:rPr>
          <w:rFonts w:asciiTheme="majorHAnsi" w:hAnsiTheme="majorHAnsi" w:cstheme="majorHAnsi"/>
          <w:sz w:val="24"/>
          <w:szCs w:val="24"/>
        </w:rPr>
        <w:t>and governance, and E</w:t>
      </w:r>
      <w:r>
        <w:rPr>
          <w:rFonts w:asciiTheme="majorHAnsi" w:hAnsiTheme="majorHAnsi" w:cstheme="majorHAnsi"/>
          <w:sz w:val="24"/>
          <w:szCs w:val="24"/>
        </w:rPr>
        <w:t xml:space="preserve">nvironmental sustainability. </w:t>
      </w:r>
    </w:p>
    <w:p w:rsidR="004348BC" w:rsidRPr="00DD71C9" w:rsidRDefault="00715D7D" w:rsidP="00167CA9">
      <w:pPr>
        <w:pStyle w:val="ListParagraph"/>
        <w:rPr>
          <w:rFonts w:asciiTheme="majorHAnsi" w:hAnsiTheme="majorHAnsi" w:cstheme="majorHAnsi"/>
          <w:sz w:val="24"/>
          <w:szCs w:val="24"/>
        </w:rPr>
      </w:pPr>
      <w:r>
        <w:rPr>
          <w:rFonts w:asciiTheme="majorHAnsi" w:hAnsiTheme="majorHAnsi" w:cstheme="majorHAnsi"/>
          <w:sz w:val="24"/>
          <w:szCs w:val="24"/>
        </w:rPr>
        <w:t xml:space="preserve">Susan will send out a list of current volunteers. If you are not yet involved </w:t>
      </w:r>
      <w:r w:rsidRPr="00A65398">
        <w:rPr>
          <w:rFonts w:asciiTheme="majorHAnsi" w:hAnsiTheme="majorHAnsi" w:cstheme="majorHAnsi"/>
          <w:b/>
          <w:sz w:val="24"/>
          <w:szCs w:val="24"/>
        </w:rPr>
        <w:t>you are invited to join</w:t>
      </w:r>
      <w:r>
        <w:rPr>
          <w:rFonts w:asciiTheme="majorHAnsi" w:hAnsiTheme="majorHAnsi" w:cstheme="majorHAnsi"/>
          <w:sz w:val="24"/>
          <w:szCs w:val="24"/>
        </w:rPr>
        <w:t xml:space="preserve"> any of interest to you. Volunteer ‘leaders’ are asked to call a meeting and discuss where next? Volunteer opportunities may be available that are of a shorter commitment than e.g. board commitments. The request will be included in the newsletter.</w:t>
      </w:r>
    </w:p>
    <w:p w:rsidR="009D7D88" w:rsidRDefault="004348BC" w:rsidP="00DD71C9">
      <w:pPr>
        <w:pStyle w:val="ListParagraph"/>
        <w:numPr>
          <w:ilvl w:val="0"/>
          <w:numId w:val="22"/>
        </w:numPr>
        <w:rPr>
          <w:rFonts w:asciiTheme="majorHAnsi" w:hAnsiTheme="majorHAnsi" w:cstheme="majorHAnsi"/>
          <w:sz w:val="24"/>
          <w:szCs w:val="24"/>
        </w:rPr>
      </w:pPr>
      <w:r w:rsidRPr="009D7D88">
        <w:rPr>
          <w:rFonts w:asciiTheme="majorHAnsi" w:hAnsiTheme="majorHAnsi" w:cstheme="majorHAnsi"/>
          <w:b/>
          <w:sz w:val="24"/>
          <w:szCs w:val="24"/>
        </w:rPr>
        <w:t>Preparation for AGM</w:t>
      </w:r>
      <w:r w:rsidRPr="009D7D88">
        <w:rPr>
          <w:rFonts w:asciiTheme="majorHAnsi" w:hAnsiTheme="majorHAnsi" w:cstheme="majorHAnsi"/>
          <w:sz w:val="24"/>
          <w:szCs w:val="24"/>
        </w:rPr>
        <w:t xml:space="preserve"> on March 27</w:t>
      </w:r>
      <w:r w:rsidR="00D46303" w:rsidRPr="009D7D88">
        <w:rPr>
          <w:rFonts w:asciiTheme="majorHAnsi" w:hAnsiTheme="majorHAnsi" w:cstheme="majorHAnsi"/>
          <w:sz w:val="24"/>
          <w:szCs w:val="24"/>
        </w:rPr>
        <w:t xml:space="preserve"> including elections</w:t>
      </w:r>
      <w:r w:rsidR="0067480D" w:rsidRPr="009D7D88">
        <w:rPr>
          <w:rFonts w:asciiTheme="majorHAnsi" w:hAnsiTheme="majorHAnsi" w:cstheme="majorHAnsi"/>
          <w:sz w:val="24"/>
          <w:szCs w:val="24"/>
        </w:rPr>
        <w:t xml:space="preserve">; Paul </w:t>
      </w:r>
      <w:proofErr w:type="spellStart"/>
      <w:r w:rsidR="0067480D" w:rsidRPr="009D7D88">
        <w:rPr>
          <w:rFonts w:asciiTheme="majorHAnsi" w:hAnsiTheme="majorHAnsi" w:cstheme="majorHAnsi"/>
          <w:sz w:val="24"/>
          <w:szCs w:val="24"/>
        </w:rPr>
        <w:t>Thorkelson</w:t>
      </w:r>
      <w:proofErr w:type="spellEnd"/>
      <w:r w:rsidR="0067480D" w:rsidRPr="009D7D88">
        <w:rPr>
          <w:rFonts w:asciiTheme="majorHAnsi" w:hAnsiTheme="majorHAnsi" w:cstheme="majorHAnsi"/>
          <w:sz w:val="24"/>
          <w:szCs w:val="24"/>
        </w:rPr>
        <w:t xml:space="preserve"> is our speaker. A required package of information will be sent out to all members, including the by-law changes, prior to the meeting. </w:t>
      </w:r>
      <w:r w:rsidR="001E4A44" w:rsidRPr="009D7D88">
        <w:rPr>
          <w:rFonts w:asciiTheme="majorHAnsi" w:hAnsiTheme="majorHAnsi" w:cstheme="majorHAnsi"/>
          <w:sz w:val="24"/>
          <w:szCs w:val="24"/>
        </w:rPr>
        <w:t>Elections</w:t>
      </w:r>
      <w:r w:rsidR="0067480D" w:rsidRPr="009D7D88">
        <w:rPr>
          <w:rFonts w:asciiTheme="majorHAnsi" w:hAnsiTheme="majorHAnsi" w:cstheme="majorHAnsi"/>
          <w:sz w:val="24"/>
          <w:szCs w:val="24"/>
        </w:rPr>
        <w:t xml:space="preserve"> for President, Vice president, secreta</w:t>
      </w:r>
      <w:r w:rsidR="001E4A44" w:rsidRPr="009D7D88">
        <w:rPr>
          <w:rFonts w:asciiTheme="majorHAnsi" w:hAnsiTheme="majorHAnsi" w:cstheme="majorHAnsi"/>
          <w:sz w:val="24"/>
          <w:szCs w:val="24"/>
        </w:rPr>
        <w:t>r</w:t>
      </w:r>
      <w:r w:rsidR="0067480D" w:rsidRPr="009D7D88">
        <w:rPr>
          <w:rFonts w:asciiTheme="majorHAnsi" w:hAnsiTheme="majorHAnsi" w:cstheme="majorHAnsi"/>
          <w:sz w:val="24"/>
          <w:szCs w:val="24"/>
        </w:rPr>
        <w:t>y</w:t>
      </w:r>
      <w:r w:rsidR="001E4A44" w:rsidRPr="009D7D88">
        <w:rPr>
          <w:rFonts w:asciiTheme="majorHAnsi" w:hAnsiTheme="majorHAnsi" w:cstheme="majorHAnsi"/>
          <w:sz w:val="24"/>
          <w:szCs w:val="24"/>
        </w:rPr>
        <w:t>, membership chair</w:t>
      </w:r>
      <w:r w:rsidR="0067480D" w:rsidRPr="009D7D88">
        <w:rPr>
          <w:rFonts w:asciiTheme="majorHAnsi" w:hAnsiTheme="majorHAnsi" w:cstheme="majorHAnsi"/>
          <w:sz w:val="24"/>
          <w:szCs w:val="24"/>
        </w:rPr>
        <w:t xml:space="preserve"> and treasurer</w:t>
      </w:r>
      <w:r w:rsidR="001E4A44" w:rsidRPr="009D7D88">
        <w:rPr>
          <w:rFonts w:asciiTheme="majorHAnsi" w:hAnsiTheme="majorHAnsi" w:cstheme="majorHAnsi"/>
          <w:sz w:val="24"/>
          <w:szCs w:val="24"/>
        </w:rPr>
        <w:t xml:space="preserve"> are required. All positions have incumbents willing to serve another year except secretary. </w:t>
      </w:r>
    </w:p>
    <w:p w:rsidR="005265CC" w:rsidRPr="009D7D88" w:rsidRDefault="005265CC" w:rsidP="00DD71C9">
      <w:pPr>
        <w:pStyle w:val="ListParagraph"/>
        <w:numPr>
          <w:ilvl w:val="0"/>
          <w:numId w:val="22"/>
        </w:numPr>
        <w:rPr>
          <w:rFonts w:asciiTheme="majorHAnsi" w:hAnsiTheme="majorHAnsi" w:cstheme="majorHAnsi"/>
          <w:sz w:val="24"/>
          <w:szCs w:val="24"/>
        </w:rPr>
      </w:pPr>
      <w:r w:rsidRPr="009D7D88">
        <w:rPr>
          <w:rFonts w:asciiTheme="majorHAnsi" w:hAnsiTheme="majorHAnsi" w:cstheme="majorHAnsi"/>
          <w:b/>
          <w:sz w:val="24"/>
          <w:szCs w:val="24"/>
        </w:rPr>
        <w:lastRenderedPageBreak/>
        <w:t>Rainbow Ratepayers</w:t>
      </w:r>
      <w:r w:rsidRPr="009D7D88">
        <w:rPr>
          <w:rFonts w:asciiTheme="majorHAnsi" w:hAnsiTheme="majorHAnsi" w:cstheme="majorHAnsi"/>
          <w:sz w:val="24"/>
          <w:szCs w:val="24"/>
        </w:rPr>
        <w:t xml:space="preserve"> – </w:t>
      </w:r>
      <w:r w:rsidR="00A65398" w:rsidRPr="009D7D88">
        <w:rPr>
          <w:rFonts w:asciiTheme="majorHAnsi" w:hAnsiTheme="majorHAnsi" w:cstheme="majorHAnsi"/>
          <w:sz w:val="24"/>
          <w:szCs w:val="24"/>
        </w:rPr>
        <w:t xml:space="preserve">this is </w:t>
      </w:r>
      <w:r w:rsidRPr="009D7D88">
        <w:rPr>
          <w:rFonts w:asciiTheme="majorHAnsi" w:hAnsiTheme="majorHAnsi" w:cstheme="majorHAnsi"/>
          <w:sz w:val="24"/>
          <w:szCs w:val="24"/>
        </w:rPr>
        <w:t xml:space="preserve">a small group of residents living in an area around Swan Lake (200 homes only). Susan, Shawn and Haji (North Quadra CA) </w:t>
      </w:r>
      <w:r w:rsidR="009D7D88">
        <w:rPr>
          <w:rFonts w:asciiTheme="majorHAnsi" w:hAnsiTheme="majorHAnsi" w:cstheme="majorHAnsi"/>
          <w:sz w:val="24"/>
          <w:szCs w:val="24"/>
        </w:rPr>
        <w:t>were invited to attend one of their recent meetings</w:t>
      </w:r>
      <w:r w:rsidRPr="009D7D88">
        <w:rPr>
          <w:rFonts w:asciiTheme="majorHAnsi" w:hAnsiTheme="majorHAnsi" w:cstheme="majorHAnsi"/>
          <w:sz w:val="24"/>
          <w:szCs w:val="24"/>
        </w:rPr>
        <w:t xml:space="preserve">, where a suggestion was made to discuss the option of joining QCHCA as they have much trouble finding volunteers to fill positions. The president, Larry </w:t>
      </w:r>
      <w:proofErr w:type="spellStart"/>
      <w:r w:rsidR="009D7D88" w:rsidRPr="009D7D88">
        <w:rPr>
          <w:rFonts w:asciiTheme="majorHAnsi" w:hAnsiTheme="majorHAnsi" w:cstheme="majorHAnsi"/>
          <w:sz w:val="24"/>
          <w:szCs w:val="24"/>
        </w:rPr>
        <w:t>Bomford</w:t>
      </w:r>
      <w:proofErr w:type="spellEnd"/>
      <w:r w:rsidRPr="009D7D88">
        <w:rPr>
          <w:rFonts w:asciiTheme="majorHAnsi" w:hAnsiTheme="majorHAnsi" w:cstheme="majorHAnsi"/>
          <w:sz w:val="24"/>
          <w:szCs w:val="24"/>
        </w:rPr>
        <w:t xml:space="preserve"> is now talking to his membership re. </w:t>
      </w:r>
      <w:proofErr w:type="gramStart"/>
      <w:r w:rsidRPr="009D7D88">
        <w:rPr>
          <w:rFonts w:asciiTheme="majorHAnsi" w:hAnsiTheme="majorHAnsi" w:cstheme="majorHAnsi"/>
          <w:sz w:val="24"/>
          <w:szCs w:val="24"/>
        </w:rPr>
        <w:t>this</w:t>
      </w:r>
      <w:proofErr w:type="gramEnd"/>
      <w:r w:rsidRPr="009D7D88">
        <w:rPr>
          <w:rFonts w:asciiTheme="majorHAnsi" w:hAnsiTheme="majorHAnsi" w:cstheme="majorHAnsi"/>
          <w:sz w:val="24"/>
          <w:szCs w:val="24"/>
        </w:rPr>
        <w:t xml:space="preserve"> opportunity.</w:t>
      </w:r>
    </w:p>
    <w:p w:rsidR="005265CC" w:rsidRPr="005265CC" w:rsidRDefault="005265CC" w:rsidP="005265CC">
      <w:pPr>
        <w:pStyle w:val="ListParagraph"/>
        <w:rPr>
          <w:rFonts w:asciiTheme="majorHAnsi" w:hAnsiTheme="majorHAnsi" w:cstheme="majorHAnsi"/>
          <w:sz w:val="24"/>
          <w:szCs w:val="24"/>
        </w:rPr>
      </w:pPr>
      <w:r>
        <w:rPr>
          <w:rFonts w:asciiTheme="majorHAnsi" w:hAnsiTheme="majorHAnsi" w:cstheme="majorHAnsi"/>
          <w:sz w:val="24"/>
          <w:szCs w:val="24"/>
        </w:rPr>
        <w:t xml:space="preserve">It was suggested that a welcome event be held if they do join us, possibly at Swan Lake, </w:t>
      </w:r>
      <w:r w:rsidR="00166EA8">
        <w:rPr>
          <w:rFonts w:asciiTheme="majorHAnsi" w:hAnsiTheme="majorHAnsi" w:cstheme="majorHAnsi"/>
          <w:sz w:val="24"/>
          <w:szCs w:val="24"/>
        </w:rPr>
        <w:t xml:space="preserve">at </w:t>
      </w:r>
      <w:r>
        <w:rPr>
          <w:rFonts w:asciiTheme="majorHAnsi" w:hAnsiTheme="majorHAnsi" w:cstheme="majorHAnsi"/>
          <w:sz w:val="24"/>
          <w:szCs w:val="24"/>
        </w:rPr>
        <w:t>the May meetin</w:t>
      </w:r>
      <w:r w:rsidR="00166EA8">
        <w:rPr>
          <w:rFonts w:asciiTheme="majorHAnsi" w:hAnsiTheme="majorHAnsi" w:cstheme="majorHAnsi"/>
          <w:sz w:val="24"/>
          <w:szCs w:val="24"/>
        </w:rPr>
        <w:t>g.</w:t>
      </w:r>
    </w:p>
    <w:p w:rsidR="00A249CD" w:rsidRPr="00512368" w:rsidRDefault="00A249CD" w:rsidP="00D46303">
      <w:pPr>
        <w:pStyle w:val="ListParagraph"/>
        <w:numPr>
          <w:ilvl w:val="0"/>
          <w:numId w:val="2"/>
        </w:numPr>
        <w:ind w:left="709" w:hanging="709"/>
        <w:rPr>
          <w:rFonts w:asciiTheme="majorHAnsi" w:hAnsiTheme="majorHAnsi" w:cstheme="majorHAnsi"/>
          <w:b/>
          <w:sz w:val="24"/>
          <w:szCs w:val="24"/>
        </w:rPr>
      </w:pPr>
      <w:r w:rsidRPr="00512368">
        <w:rPr>
          <w:rFonts w:asciiTheme="majorHAnsi" w:hAnsiTheme="majorHAnsi" w:cstheme="majorHAnsi"/>
          <w:b/>
          <w:sz w:val="24"/>
          <w:szCs w:val="24"/>
        </w:rPr>
        <w:t>Events</w:t>
      </w:r>
      <w:r w:rsidR="008E712F" w:rsidRPr="00512368">
        <w:rPr>
          <w:rFonts w:asciiTheme="majorHAnsi" w:hAnsiTheme="majorHAnsi" w:cstheme="majorHAnsi"/>
          <w:b/>
          <w:sz w:val="24"/>
          <w:szCs w:val="24"/>
        </w:rPr>
        <w:t xml:space="preserve">/Activities </w:t>
      </w:r>
      <w:r w:rsidR="006123B9" w:rsidRPr="00512368">
        <w:rPr>
          <w:rFonts w:asciiTheme="majorHAnsi" w:hAnsiTheme="majorHAnsi" w:cstheme="majorHAnsi"/>
          <w:b/>
          <w:sz w:val="24"/>
          <w:szCs w:val="24"/>
        </w:rPr>
        <w:t>Action Group</w:t>
      </w:r>
      <w:r w:rsidR="008E712F" w:rsidRPr="00512368">
        <w:rPr>
          <w:rFonts w:asciiTheme="majorHAnsi" w:hAnsiTheme="majorHAnsi" w:cstheme="majorHAnsi"/>
          <w:b/>
          <w:sz w:val="24"/>
          <w:szCs w:val="24"/>
        </w:rPr>
        <w:t xml:space="preserve"> updates</w:t>
      </w:r>
    </w:p>
    <w:p w:rsidR="00A552AB" w:rsidRPr="00512368" w:rsidRDefault="00A249CD" w:rsidP="00C42D6A">
      <w:pPr>
        <w:pStyle w:val="ListParagraph"/>
        <w:numPr>
          <w:ilvl w:val="2"/>
          <w:numId w:val="21"/>
        </w:numPr>
        <w:tabs>
          <w:tab w:val="left" w:pos="1134"/>
          <w:tab w:val="left" w:pos="1276"/>
        </w:tabs>
        <w:ind w:hanging="1451"/>
        <w:rPr>
          <w:rFonts w:asciiTheme="majorHAnsi" w:hAnsiTheme="majorHAnsi" w:cstheme="majorHAnsi"/>
          <w:sz w:val="24"/>
          <w:szCs w:val="24"/>
        </w:rPr>
      </w:pPr>
      <w:r w:rsidRPr="00512368">
        <w:rPr>
          <w:rFonts w:asciiTheme="majorHAnsi" w:hAnsiTheme="majorHAnsi" w:cstheme="majorHAnsi"/>
          <w:sz w:val="24"/>
          <w:szCs w:val="24"/>
        </w:rPr>
        <w:t>Farmers Market</w:t>
      </w:r>
      <w:r w:rsidR="004348BC" w:rsidRPr="00512368">
        <w:rPr>
          <w:rFonts w:asciiTheme="majorHAnsi" w:hAnsiTheme="majorHAnsi" w:cstheme="majorHAnsi"/>
          <w:sz w:val="24"/>
          <w:szCs w:val="24"/>
        </w:rPr>
        <w:t xml:space="preserve"> – Shawn</w:t>
      </w:r>
      <w:r w:rsidR="0038072F">
        <w:rPr>
          <w:rFonts w:asciiTheme="majorHAnsi" w:hAnsiTheme="majorHAnsi" w:cstheme="majorHAnsi"/>
          <w:sz w:val="24"/>
          <w:szCs w:val="24"/>
        </w:rPr>
        <w:t>.</w:t>
      </w:r>
      <w:r w:rsidR="004348BC" w:rsidRPr="00512368">
        <w:rPr>
          <w:rFonts w:asciiTheme="majorHAnsi" w:hAnsiTheme="majorHAnsi" w:cstheme="majorHAnsi"/>
          <w:sz w:val="24"/>
          <w:szCs w:val="24"/>
        </w:rPr>
        <w:t xml:space="preserve"> </w:t>
      </w:r>
      <w:r w:rsidR="00166EA8">
        <w:rPr>
          <w:rFonts w:asciiTheme="majorHAnsi" w:hAnsiTheme="majorHAnsi" w:cstheme="majorHAnsi"/>
          <w:sz w:val="24"/>
          <w:szCs w:val="24"/>
        </w:rPr>
        <w:t xml:space="preserve">The market is hoping to </w:t>
      </w:r>
      <w:r w:rsidR="006934D6">
        <w:rPr>
          <w:rFonts w:asciiTheme="majorHAnsi" w:hAnsiTheme="majorHAnsi" w:cstheme="majorHAnsi"/>
          <w:sz w:val="24"/>
          <w:szCs w:val="24"/>
        </w:rPr>
        <w:t xml:space="preserve">have more new farmers </w:t>
      </w:r>
      <w:r w:rsidR="0004184F">
        <w:rPr>
          <w:rFonts w:asciiTheme="majorHAnsi" w:hAnsiTheme="majorHAnsi" w:cstheme="majorHAnsi"/>
          <w:sz w:val="24"/>
          <w:szCs w:val="24"/>
        </w:rPr>
        <w:t xml:space="preserve">involved </w:t>
      </w:r>
      <w:r w:rsidR="00166EA8">
        <w:rPr>
          <w:rFonts w:asciiTheme="majorHAnsi" w:hAnsiTheme="majorHAnsi" w:cstheme="majorHAnsi"/>
          <w:sz w:val="24"/>
          <w:szCs w:val="24"/>
        </w:rPr>
        <w:t xml:space="preserve">including </w:t>
      </w:r>
      <w:proofErr w:type="spellStart"/>
      <w:r w:rsidR="00166EA8">
        <w:rPr>
          <w:rFonts w:asciiTheme="majorHAnsi" w:hAnsiTheme="majorHAnsi" w:cstheme="majorHAnsi"/>
          <w:sz w:val="24"/>
          <w:szCs w:val="24"/>
        </w:rPr>
        <w:t>Gobin</w:t>
      </w:r>
      <w:r w:rsidR="009D7D88">
        <w:rPr>
          <w:rFonts w:asciiTheme="majorHAnsi" w:hAnsiTheme="majorHAnsi" w:cstheme="majorHAnsi"/>
          <w:sz w:val="24"/>
          <w:szCs w:val="24"/>
        </w:rPr>
        <w:t>d</w:t>
      </w:r>
      <w:proofErr w:type="spellEnd"/>
      <w:r w:rsidR="00166EA8">
        <w:rPr>
          <w:rFonts w:asciiTheme="majorHAnsi" w:hAnsiTheme="majorHAnsi" w:cstheme="majorHAnsi"/>
          <w:sz w:val="24"/>
          <w:szCs w:val="24"/>
        </w:rPr>
        <w:t xml:space="preserve"> Farms. Within a month Shawn will put out a request for more volunteers. Peter requested photos for the newsletter. </w:t>
      </w:r>
    </w:p>
    <w:p w:rsidR="00A249CD" w:rsidRPr="00512368" w:rsidRDefault="00A249CD" w:rsidP="00C42D6A">
      <w:pPr>
        <w:pStyle w:val="ListParagraph"/>
        <w:numPr>
          <w:ilvl w:val="2"/>
          <w:numId w:val="21"/>
        </w:numPr>
        <w:ind w:left="1134" w:hanging="425"/>
        <w:rPr>
          <w:rFonts w:asciiTheme="majorHAnsi" w:hAnsiTheme="majorHAnsi" w:cstheme="majorHAnsi"/>
          <w:sz w:val="24"/>
          <w:szCs w:val="24"/>
        </w:rPr>
      </w:pPr>
      <w:r w:rsidRPr="00512368">
        <w:rPr>
          <w:rFonts w:asciiTheme="majorHAnsi" w:hAnsiTheme="majorHAnsi" w:cstheme="majorHAnsi"/>
          <w:sz w:val="24"/>
          <w:szCs w:val="24"/>
        </w:rPr>
        <w:t xml:space="preserve">Friends of Cedar Hill Park update </w:t>
      </w:r>
      <w:r w:rsidR="009D7D88">
        <w:rPr>
          <w:rFonts w:asciiTheme="majorHAnsi" w:hAnsiTheme="majorHAnsi" w:cstheme="majorHAnsi"/>
          <w:sz w:val="24"/>
          <w:szCs w:val="24"/>
        </w:rPr>
        <w:t>–</w:t>
      </w:r>
      <w:r w:rsidR="00D47FAD" w:rsidRPr="00512368">
        <w:rPr>
          <w:rFonts w:asciiTheme="majorHAnsi" w:hAnsiTheme="majorHAnsi" w:cstheme="majorHAnsi"/>
          <w:sz w:val="24"/>
          <w:szCs w:val="24"/>
        </w:rPr>
        <w:t xml:space="preserve"> </w:t>
      </w:r>
      <w:r w:rsidR="00166EA8">
        <w:rPr>
          <w:rFonts w:asciiTheme="majorHAnsi" w:hAnsiTheme="majorHAnsi" w:cstheme="majorHAnsi"/>
          <w:sz w:val="24"/>
          <w:szCs w:val="24"/>
        </w:rPr>
        <w:t>The next clean</w:t>
      </w:r>
      <w:r w:rsidR="0038072F">
        <w:rPr>
          <w:rFonts w:asciiTheme="majorHAnsi" w:hAnsiTheme="majorHAnsi" w:cstheme="majorHAnsi"/>
          <w:sz w:val="24"/>
          <w:szCs w:val="24"/>
        </w:rPr>
        <w:t>-</w:t>
      </w:r>
      <w:r w:rsidR="009D7D88">
        <w:rPr>
          <w:rFonts w:asciiTheme="majorHAnsi" w:hAnsiTheme="majorHAnsi" w:cstheme="majorHAnsi"/>
          <w:sz w:val="24"/>
          <w:szCs w:val="24"/>
        </w:rPr>
        <w:t>up is planned for April 22, 9 – 12 noon</w:t>
      </w:r>
    </w:p>
    <w:p w:rsidR="00A249CD" w:rsidRPr="00512368" w:rsidRDefault="00A249CD" w:rsidP="00D46303">
      <w:pPr>
        <w:pStyle w:val="ListParagraph"/>
        <w:numPr>
          <w:ilvl w:val="0"/>
          <w:numId w:val="2"/>
        </w:numPr>
        <w:ind w:left="709" w:hanging="709"/>
        <w:rPr>
          <w:rFonts w:asciiTheme="majorHAnsi" w:hAnsiTheme="majorHAnsi" w:cstheme="majorHAnsi"/>
          <w:b/>
          <w:sz w:val="24"/>
          <w:szCs w:val="24"/>
        </w:rPr>
      </w:pPr>
      <w:r w:rsidRPr="00512368">
        <w:rPr>
          <w:rFonts w:asciiTheme="majorHAnsi" w:hAnsiTheme="majorHAnsi" w:cstheme="majorHAnsi"/>
          <w:b/>
          <w:sz w:val="24"/>
          <w:szCs w:val="24"/>
        </w:rPr>
        <w:t xml:space="preserve">Communications </w:t>
      </w:r>
      <w:r w:rsidR="006123B9" w:rsidRPr="00512368">
        <w:rPr>
          <w:rFonts w:asciiTheme="majorHAnsi" w:hAnsiTheme="majorHAnsi" w:cstheme="majorHAnsi"/>
          <w:b/>
          <w:sz w:val="24"/>
          <w:szCs w:val="24"/>
        </w:rPr>
        <w:t>Action Group</w:t>
      </w:r>
      <w:r w:rsidRPr="00512368">
        <w:rPr>
          <w:rFonts w:asciiTheme="majorHAnsi" w:hAnsiTheme="majorHAnsi" w:cstheme="majorHAnsi"/>
          <w:b/>
          <w:sz w:val="24"/>
          <w:szCs w:val="24"/>
        </w:rPr>
        <w:t xml:space="preserve"> update</w:t>
      </w:r>
      <w:r w:rsidR="008E712F" w:rsidRPr="00512368">
        <w:rPr>
          <w:rFonts w:asciiTheme="majorHAnsi" w:hAnsiTheme="majorHAnsi" w:cstheme="majorHAnsi"/>
          <w:b/>
          <w:sz w:val="24"/>
          <w:szCs w:val="24"/>
        </w:rPr>
        <w:t>s</w:t>
      </w:r>
    </w:p>
    <w:p w:rsidR="00166EA8" w:rsidRPr="0004184F" w:rsidRDefault="00A249CD" w:rsidP="0004184F">
      <w:pPr>
        <w:ind w:left="709"/>
        <w:rPr>
          <w:rFonts w:asciiTheme="majorHAnsi" w:hAnsiTheme="majorHAnsi" w:cstheme="majorHAnsi"/>
          <w:sz w:val="24"/>
          <w:szCs w:val="24"/>
        </w:rPr>
      </w:pPr>
      <w:proofErr w:type="gramStart"/>
      <w:r w:rsidRPr="0004184F">
        <w:rPr>
          <w:rFonts w:asciiTheme="majorHAnsi" w:hAnsiTheme="majorHAnsi" w:cstheme="majorHAnsi"/>
          <w:sz w:val="24"/>
          <w:szCs w:val="24"/>
        </w:rPr>
        <w:t>Newsletter – Peter</w:t>
      </w:r>
      <w:r w:rsidR="00166EA8" w:rsidRPr="0004184F">
        <w:rPr>
          <w:rFonts w:asciiTheme="majorHAnsi" w:hAnsiTheme="majorHAnsi" w:cstheme="majorHAnsi"/>
          <w:sz w:val="24"/>
          <w:szCs w:val="24"/>
        </w:rPr>
        <w:t>.</w:t>
      </w:r>
      <w:proofErr w:type="gramEnd"/>
      <w:r w:rsidR="00166EA8" w:rsidRPr="0004184F">
        <w:rPr>
          <w:rFonts w:asciiTheme="majorHAnsi" w:hAnsiTheme="majorHAnsi" w:cstheme="majorHAnsi"/>
          <w:sz w:val="24"/>
          <w:szCs w:val="24"/>
        </w:rPr>
        <w:t xml:space="preserve"> </w:t>
      </w:r>
      <w:r w:rsidR="009D7D88" w:rsidRPr="0004184F">
        <w:rPr>
          <w:rFonts w:asciiTheme="majorHAnsi" w:hAnsiTheme="majorHAnsi" w:cstheme="majorHAnsi"/>
          <w:sz w:val="24"/>
          <w:szCs w:val="24"/>
        </w:rPr>
        <w:t xml:space="preserve"> Deadline for submissions for t</w:t>
      </w:r>
      <w:r w:rsidR="00166EA8" w:rsidRPr="0004184F">
        <w:rPr>
          <w:rFonts w:asciiTheme="majorHAnsi" w:hAnsiTheme="majorHAnsi" w:cstheme="majorHAnsi"/>
          <w:sz w:val="24"/>
          <w:szCs w:val="24"/>
        </w:rPr>
        <w:t xml:space="preserve">he next edition is </w:t>
      </w:r>
      <w:r w:rsidR="00FB233C" w:rsidRPr="0004184F">
        <w:rPr>
          <w:rFonts w:asciiTheme="majorHAnsi" w:hAnsiTheme="majorHAnsi" w:cstheme="majorHAnsi"/>
          <w:sz w:val="24"/>
          <w:szCs w:val="24"/>
        </w:rPr>
        <w:t>scheduled for</w:t>
      </w:r>
      <w:r w:rsidR="00166EA8" w:rsidRPr="0004184F">
        <w:rPr>
          <w:rFonts w:asciiTheme="majorHAnsi" w:hAnsiTheme="majorHAnsi" w:cstheme="majorHAnsi"/>
          <w:sz w:val="24"/>
          <w:szCs w:val="24"/>
        </w:rPr>
        <w:t xml:space="preserve"> March 17. </w:t>
      </w:r>
      <w:r w:rsidR="00166EA8" w:rsidRPr="0004184F">
        <w:rPr>
          <w:rFonts w:asciiTheme="majorHAnsi" w:hAnsiTheme="majorHAnsi" w:cstheme="majorHAnsi"/>
          <w:b/>
          <w:sz w:val="24"/>
          <w:szCs w:val="24"/>
        </w:rPr>
        <w:t>Writers are still needed.</w:t>
      </w:r>
      <w:r w:rsidR="009F09E4" w:rsidRPr="0004184F">
        <w:rPr>
          <w:rFonts w:asciiTheme="majorHAnsi" w:hAnsiTheme="majorHAnsi" w:cstheme="majorHAnsi"/>
          <w:sz w:val="24"/>
          <w:szCs w:val="24"/>
        </w:rPr>
        <w:t xml:space="preserve"> </w:t>
      </w:r>
    </w:p>
    <w:p w:rsidR="00166EA8" w:rsidRPr="0004184F" w:rsidRDefault="00166EA8" w:rsidP="0004184F">
      <w:pPr>
        <w:ind w:left="709"/>
        <w:rPr>
          <w:rFonts w:asciiTheme="majorHAnsi" w:hAnsiTheme="majorHAnsi" w:cstheme="majorHAnsi"/>
          <w:sz w:val="24"/>
          <w:szCs w:val="24"/>
        </w:rPr>
      </w:pPr>
      <w:r w:rsidRPr="0004184F">
        <w:rPr>
          <w:rFonts w:asciiTheme="majorHAnsi" w:hAnsiTheme="majorHAnsi" w:cstheme="majorHAnsi"/>
          <w:sz w:val="24"/>
          <w:szCs w:val="24"/>
        </w:rPr>
        <w:t>Advertisements will be included this time; 8 ads the size of business cards will be sold for $125. The newsletter</w:t>
      </w:r>
      <w:r w:rsidR="00EE4882" w:rsidRPr="0004184F">
        <w:rPr>
          <w:rFonts w:asciiTheme="majorHAnsi" w:hAnsiTheme="majorHAnsi" w:cstheme="majorHAnsi"/>
          <w:sz w:val="24"/>
          <w:szCs w:val="24"/>
        </w:rPr>
        <w:t xml:space="preserve"> is c</w:t>
      </w:r>
      <w:r w:rsidRPr="0004184F">
        <w:rPr>
          <w:rFonts w:asciiTheme="majorHAnsi" w:hAnsiTheme="majorHAnsi" w:cstheme="majorHAnsi"/>
          <w:sz w:val="24"/>
          <w:szCs w:val="24"/>
        </w:rPr>
        <w:t>urrently 2 double-sided 8.5 x 17 in</w:t>
      </w:r>
      <w:r w:rsidR="006934D6" w:rsidRPr="0004184F">
        <w:rPr>
          <w:rFonts w:asciiTheme="majorHAnsi" w:hAnsiTheme="majorHAnsi" w:cstheme="majorHAnsi"/>
          <w:sz w:val="24"/>
          <w:szCs w:val="24"/>
        </w:rPr>
        <w:t>ch</w:t>
      </w:r>
      <w:r w:rsidRPr="0004184F">
        <w:rPr>
          <w:rFonts w:asciiTheme="majorHAnsi" w:hAnsiTheme="majorHAnsi" w:cstheme="majorHAnsi"/>
          <w:sz w:val="24"/>
          <w:szCs w:val="24"/>
        </w:rPr>
        <w:t xml:space="preserve"> pages which create an 8 page newsletter. The committee is trying for one </w:t>
      </w:r>
      <w:proofErr w:type="gramStart"/>
      <w:r w:rsidRPr="0004184F">
        <w:rPr>
          <w:rFonts w:asciiTheme="majorHAnsi" w:hAnsiTheme="majorHAnsi" w:cstheme="majorHAnsi"/>
          <w:sz w:val="24"/>
          <w:szCs w:val="24"/>
        </w:rPr>
        <w:t>more full</w:t>
      </w:r>
      <w:proofErr w:type="gramEnd"/>
      <w:r w:rsidRPr="0004184F">
        <w:rPr>
          <w:rFonts w:asciiTheme="majorHAnsi" w:hAnsiTheme="majorHAnsi" w:cstheme="majorHAnsi"/>
          <w:sz w:val="24"/>
          <w:szCs w:val="24"/>
        </w:rPr>
        <w:t xml:space="preserve"> page (i.e. 12 pp in total).  </w:t>
      </w:r>
    </w:p>
    <w:p w:rsidR="00182400" w:rsidRPr="0004184F" w:rsidRDefault="00182400" w:rsidP="0004184F">
      <w:pPr>
        <w:ind w:left="709"/>
        <w:rPr>
          <w:rFonts w:asciiTheme="majorHAnsi" w:hAnsiTheme="majorHAnsi" w:cstheme="majorHAnsi"/>
          <w:sz w:val="24"/>
          <w:szCs w:val="24"/>
        </w:rPr>
      </w:pPr>
      <w:r w:rsidRPr="0004184F">
        <w:rPr>
          <w:rFonts w:asciiTheme="majorHAnsi" w:hAnsiTheme="majorHAnsi" w:cstheme="majorHAnsi"/>
          <w:sz w:val="24"/>
          <w:szCs w:val="24"/>
        </w:rPr>
        <w:t>Discussion followed re advertising and the size of the newsletter. Peter said they are ‘testing the waters’. There is no change in distribution costs.  Printing costs are increased by $200. Criteria for (local) advertising have been developed.</w:t>
      </w:r>
    </w:p>
    <w:p w:rsidR="00182400" w:rsidRPr="0004184F" w:rsidRDefault="00182400" w:rsidP="0004184F">
      <w:pPr>
        <w:ind w:firstLine="709"/>
        <w:rPr>
          <w:rFonts w:asciiTheme="majorHAnsi" w:hAnsiTheme="majorHAnsi" w:cstheme="majorHAnsi"/>
          <w:sz w:val="24"/>
          <w:szCs w:val="24"/>
        </w:rPr>
      </w:pPr>
      <w:r w:rsidRPr="0004184F">
        <w:rPr>
          <w:rFonts w:asciiTheme="majorHAnsi" w:hAnsiTheme="majorHAnsi" w:cstheme="majorHAnsi"/>
          <w:sz w:val="24"/>
          <w:szCs w:val="24"/>
        </w:rPr>
        <w:t>Motion to stay with the 8pp format with some advertising; moved by</w:t>
      </w:r>
      <w:r w:rsidR="006934D6" w:rsidRPr="0004184F">
        <w:rPr>
          <w:rFonts w:asciiTheme="majorHAnsi" w:hAnsiTheme="majorHAnsi" w:cstheme="majorHAnsi"/>
          <w:sz w:val="24"/>
          <w:szCs w:val="24"/>
        </w:rPr>
        <w:t xml:space="preserve"> Shawn and s</w:t>
      </w:r>
      <w:r w:rsidR="0004184F">
        <w:rPr>
          <w:rFonts w:asciiTheme="majorHAnsi" w:hAnsiTheme="majorHAnsi" w:cstheme="majorHAnsi"/>
          <w:sz w:val="24"/>
          <w:szCs w:val="24"/>
        </w:rPr>
        <w:tab/>
      </w:r>
      <w:proofErr w:type="spellStart"/>
      <w:r w:rsidR="006934D6" w:rsidRPr="0004184F">
        <w:rPr>
          <w:rFonts w:asciiTheme="majorHAnsi" w:hAnsiTheme="majorHAnsi" w:cstheme="majorHAnsi"/>
          <w:sz w:val="24"/>
          <w:szCs w:val="24"/>
        </w:rPr>
        <w:t>econded</w:t>
      </w:r>
      <w:proofErr w:type="spellEnd"/>
      <w:r w:rsidR="006934D6" w:rsidRPr="0004184F">
        <w:rPr>
          <w:rFonts w:asciiTheme="majorHAnsi" w:hAnsiTheme="majorHAnsi" w:cstheme="majorHAnsi"/>
          <w:sz w:val="24"/>
          <w:szCs w:val="24"/>
        </w:rPr>
        <w:t xml:space="preserve"> by Ruth. </w:t>
      </w:r>
      <w:proofErr w:type="gramStart"/>
      <w:r w:rsidR="006934D6" w:rsidRPr="0004184F">
        <w:rPr>
          <w:rFonts w:asciiTheme="majorHAnsi" w:hAnsiTheme="majorHAnsi" w:cstheme="majorHAnsi"/>
          <w:sz w:val="24"/>
          <w:szCs w:val="24"/>
        </w:rPr>
        <w:t>Pass</w:t>
      </w:r>
      <w:r w:rsidRPr="0004184F">
        <w:rPr>
          <w:rFonts w:asciiTheme="majorHAnsi" w:hAnsiTheme="majorHAnsi" w:cstheme="majorHAnsi"/>
          <w:sz w:val="24"/>
          <w:szCs w:val="24"/>
        </w:rPr>
        <w:t>ed.</w:t>
      </w:r>
      <w:proofErr w:type="gramEnd"/>
    </w:p>
    <w:p w:rsidR="00A249CD" w:rsidRPr="0004184F" w:rsidRDefault="009F09E4" w:rsidP="0004184F">
      <w:pPr>
        <w:ind w:left="709"/>
        <w:rPr>
          <w:rFonts w:asciiTheme="majorHAnsi" w:hAnsiTheme="majorHAnsi" w:cstheme="majorHAnsi"/>
          <w:sz w:val="24"/>
          <w:szCs w:val="24"/>
        </w:rPr>
      </w:pPr>
      <w:r w:rsidRPr="0004184F">
        <w:rPr>
          <w:rFonts w:asciiTheme="majorHAnsi" w:hAnsiTheme="majorHAnsi" w:cstheme="majorHAnsi"/>
          <w:sz w:val="24"/>
          <w:szCs w:val="24"/>
        </w:rPr>
        <w:t xml:space="preserve">A summary of past speakers presentations was a suggestion for inclusion in the </w:t>
      </w:r>
      <w:r w:rsidR="00A249CD" w:rsidRPr="0004184F">
        <w:rPr>
          <w:rFonts w:asciiTheme="majorHAnsi" w:hAnsiTheme="majorHAnsi" w:cstheme="majorHAnsi"/>
          <w:sz w:val="24"/>
          <w:szCs w:val="24"/>
        </w:rPr>
        <w:t xml:space="preserve">Website – Chris </w:t>
      </w:r>
      <w:proofErr w:type="spellStart"/>
      <w:r w:rsidR="00A249CD" w:rsidRPr="0004184F">
        <w:rPr>
          <w:rFonts w:asciiTheme="majorHAnsi" w:hAnsiTheme="majorHAnsi" w:cstheme="majorHAnsi"/>
          <w:sz w:val="24"/>
          <w:szCs w:val="24"/>
        </w:rPr>
        <w:t>Bhopalsingh</w:t>
      </w:r>
      <w:proofErr w:type="spellEnd"/>
      <w:r w:rsidR="006934D6" w:rsidRPr="0004184F">
        <w:rPr>
          <w:rFonts w:asciiTheme="majorHAnsi" w:hAnsiTheme="majorHAnsi" w:cstheme="majorHAnsi"/>
          <w:sz w:val="24"/>
          <w:szCs w:val="24"/>
        </w:rPr>
        <w:t>. Looks good; check it out.</w:t>
      </w:r>
    </w:p>
    <w:p w:rsidR="00A249CD" w:rsidRPr="00182400" w:rsidRDefault="00A249CD" w:rsidP="0066528A">
      <w:pPr>
        <w:rPr>
          <w:rFonts w:asciiTheme="majorHAnsi" w:hAnsiTheme="majorHAnsi" w:cstheme="majorHAnsi"/>
          <w:sz w:val="24"/>
        </w:rPr>
      </w:pPr>
      <w:r w:rsidRPr="00182400">
        <w:rPr>
          <w:rFonts w:asciiTheme="majorHAnsi" w:hAnsiTheme="majorHAnsi" w:cstheme="majorHAnsi"/>
          <w:b/>
          <w:sz w:val="24"/>
          <w:szCs w:val="24"/>
        </w:rPr>
        <w:t>NEXT MEETING</w:t>
      </w:r>
      <w:r w:rsidR="004348BC" w:rsidRPr="00182400">
        <w:rPr>
          <w:rFonts w:asciiTheme="majorHAnsi" w:hAnsiTheme="majorHAnsi" w:cstheme="majorHAnsi"/>
          <w:b/>
          <w:sz w:val="24"/>
          <w:szCs w:val="24"/>
        </w:rPr>
        <w:t xml:space="preserve"> - AGM</w:t>
      </w:r>
      <w:r w:rsidR="00A552AB" w:rsidRPr="00182400">
        <w:rPr>
          <w:rFonts w:asciiTheme="majorHAnsi" w:hAnsiTheme="majorHAnsi" w:cstheme="majorHAnsi"/>
          <w:sz w:val="24"/>
          <w:szCs w:val="24"/>
        </w:rPr>
        <w:t>,</w:t>
      </w:r>
      <w:r w:rsidRPr="00182400">
        <w:rPr>
          <w:rFonts w:asciiTheme="majorHAnsi" w:hAnsiTheme="majorHAnsi" w:cstheme="majorHAnsi"/>
          <w:sz w:val="24"/>
          <w:szCs w:val="24"/>
        </w:rPr>
        <w:t xml:space="preserve"> TUESDAY, </w:t>
      </w:r>
      <w:r w:rsidR="004348BC" w:rsidRPr="00182400">
        <w:rPr>
          <w:rFonts w:asciiTheme="majorHAnsi" w:hAnsiTheme="majorHAnsi" w:cstheme="majorHAnsi"/>
          <w:sz w:val="24"/>
          <w:szCs w:val="24"/>
        </w:rPr>
        <w:t xml:space="preserve">March 27, 2018 with Paul </w:t>
      </w:r>
      <w:proofErr w:type="spellStart"/>
      <w:r w:rsidR="004348BC" w:rsidRPr="00182400">
        <w:rPr>
          <w:rFonts w:asciiTheme="majorHAnsi" w:hAnsiTheme="majorHAnsi" w:cstheme="majorHAnsi"/>
          <w:sz w:val="24"/>
          <w:szCs w:val="24"/>
        </w:rPr>
        <w:t>Thorkelsson</w:t>
      </w:r>
      <w:proofErr w:type="spellEnd"/>
      <w:r w:rsidR="004348BC" w:rsidRPr="00182400">
        <w:rPr>
          <w:rFonts w:asciiTheme="majorHAnsi" w:hAnsiTheme="majorHAnsi" w:cstheme="majorHAnsi"/>
          <w:sz w:val="24"/>
          <w:szCs w:val="24"/>
        </w:rPr>
        <w:t xml:space="preserve"> </w:t>
      </w:r>
    </w:p>
    <w:sectPr w:rsidR="00A249CD" w:rsidRPr="00182400" w:rsidSect="008818F4">
      <w:pgSz w:w="12240" w:h="15840"/>
      <w:pgMar w:top="1440" w:right="1440" w:bottom="1440" w:left="1440" w:header="708" w:footer="70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7E3F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97409"/>
    <w:multiLevelType w:val="hybridMultilevel"/>
    <w:tmpl w:val="8AE6F9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ymbo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ymbol"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B266C7D"/>
    <w:multiLevelType w:val="hybridMultilevel"/>
    <w:tmpl w:val="ADD07D42"/>
    <w:lvl w:ilvl="0" w:tplc="73285126">
      <w:start w:val="23"/>
      <w:numFmt w:val="bullet"/>
      <w:lvlText w:val="-"/>
      <w:lvlJc w:val="left"/>
      <w:pPr>
        <w:ind w:left="2610" w:hanging="360"/>
      </w:pPr>
      <w:rPr>
        <w:rFonts w:ascii="Arial" w:eastAsia="Calibri" w:hAnsi="Arial" w:cs="Courier New" w:hint="default"/>
      </w:rPr>
    </w:lvl>
    <w:lvl w:ilvl="1" w:tplc="04090003" w:tentative="1">
      <w:start w:val="1"/>
      <w:numFmt w:val="bullet"/>
      <w:lvlText w:val="o"/>
      <w:lvlJc w:val="left"/>
      <w:pPr>
        <w:ind w:left="1920" w:hanging="360"/>
      </w:pPr>
      <w:rPr>
        <w:rFonts w:ascii="Courier New" w:hAnsi="Courier New" w:cs="Symbo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Symbo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Symbol"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1022169F"/>
    <w:multiLevelType w:val="hybridMultilevel"/>
    <w:tmpl w:val="BCB638CE"/>
    <w:lvl w:ilvl="0" w:tplc="6824A4B2">
      <w:numFmt w:val="bullet"/>
      <w:lvlText w:val="-"/>
      <w:lvlJc w:val="left"/>
      <w:pPr>
        <w:ind w:left="207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77588"/>
    <w:multiLevelType w:val="hybridMultilevel"/>
    <w:tmpl w:val="48149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2667793"/>
    <w:multiLevelType w:val="hybridMultilevel"/>
    <w:tmpl w:val="54A4851C"/>
    <w:lvl w:ilvl="0" w:tplc="04090001">
      <w:start w:val="1"/>
      <w:numFmt w:val="bullet"/>
      <w:lvlText w:val=""/>
      <w:lvlJc w:val="left"/>
      <w:pPr>
        <w:ind w:left="2948" w:hanging="360"/>
      </w:pPr>
      <w:rPr>
        <w:rFonts w:ascii="Symbol" w:hAnsi="Symbol" w:hint="default"/>
      </w:rPr>
    </w:lvl>
    <w:lvl w:ilvl="1" w:tplc="04090003" w:tentative="1">
      <w:start w:val="1"/>
      <w:numFmt w:val="bullet"/>
      <w:lvlText w:val="o"/>
      <w:lvlJc w:val="left"/>
      <w:pPr>
        <w:ind w:left="3668" w:hanging="360"/>
      </w:pPr>
      <w:rPr>
        <w:rFonts w:ascii="Courier New" w:hAnsi="Courier New" w:hint="default"/>
      </w:rPr>
    </w:lvl>
    <w:lvl w:ilvl="2" w:tplc="04090005" w:tentative="1">
      <w:start w:val="1"/>
      <w:numFmt w:val="bullet"/>
      <w:lvlText w:val=""/>
      <w:lvlJc w:val="left"/>
      <w:pPr>
        <w:ind w:left="4388" w:hanging="360"/>
      </w:pPr>
      <w:rPr>
        <w:rFonts w:ascii="Wingdings" w:hAnsi="Wingdings" w:hint="default"/>
      </w:rPr>
    </w:lvl>
    <w:lvl w:ilvl="3" w:tplc="04090001" w:tentative="1">
      <w:start w:val="1"/>
      <w:numFmt w:val="bullet"/>
      <w:lvlText w:val=""/>
      <w:lvlJc w:val="left"/>
      <w:pPr>
        <w:ind w:left="5108" w:hanging="360"/>
      </w:pPr>
      <w:rPr>
        <w:rFonts w:ascii="Symbol" w:hAnsi="Symbol" w:hint="default"/>
      </w:rPr>
    </w:lvl>
    <w:lvl w:ilvl="4" w:tplc="04090003" w:tentative="1">
      <w:start w:val="1"/>
      <w:numFmt w:val="bullet"/>
      <w:lvlText w:val="o"/>
      <w:lvlJc w:val="left"/>
      <w:pPr>
        <w:ind w:left="5828" w:hanging="360"/>
      </w:pPr>
      <w:rPr>
        <w:rFonts w:ascii="Courier New" w:hAnsi="Courier New" w:hint="default"/>
      </w:rPr>
    </w:lvl>
    <w:lvl w:ilvl="5" w:tplc="04090005" w:tentative="1">
      <w:start w:val="1"/>
      <w:numFmt w:val="bullet"/>
      <w:lvlText w:val=""/>
      <w:lvlJc w:val="left"/>
      <w:pPr>
        <w:ind w:left="6548" w:hanging="360"/>
      </w:pPr>
      <w:rPr>
        <w:rFonts w:ascii="Wingdings" w:hAnsi="Wingdings" w:hint="default"/>
      </w:rPr>
    </w:lvl>
    <w:lvl w:ilvl="6" w:tplc="04090001" w:tentative="1">
      <w:start w:val="1"/>
      <w:numFmt w:val="bullet"/>
      <w:lvlText w:val=""/>
      <w:lvlJc w:val="left"/>
      <w:pPr>
        <w:ind w:left="7268" w:hanging="360"/>
      </w:pPr>
      <w:rPr>
        <w:rFonts w:ascii="Symbol" w:hAnsi="Symbol" w:hint="default"/>
      </w:rPr>
    </w:lvl>
    <w:lvl w:ilvl="7" w:tplc="04090003" w:tentative="1">
      <w:start w:val="1"/>
      <w:numFmt w:val="bullet"/>
      <w:lvlText w:val="o"/>
      <w:lvlJc w:val="left"/>
      <w:pPr>
        <w:ind w:left="7988" w:hanging="360"/>
      </w:pPr>
      <w:rPr>
        <w:rFonts w:ascii="Courier New" w:hAnsi="Courier New" w:hint="default"/>
      </w:rPr>
    </w:lvl>
    <w:lvl w:ilvl="8" w:tplc="04090005" w:tentative="1">
      <w:start w:val="1"/>
      <w:numFmt w:val="bullet"/>
      <w:lvlText w:val=""/>
      <w:lvlJc w:val="left"/>
      <w:pPr>
        <w:ind w:left="8708" w:hanging="360"/>
      </w:pPr>
      <w:rPr>
        <w:rFonts w:ascii="Wingdings" w:hAnsi="Wingdings" w:hint="default"/>
      </w:rPr>
    </w:lvl>
  </w:abstractNum>
  <w:abstractNum w:abstractNumId="6">
    <w:nsid w:val="150E5CD4"/>
    <w:multiLevelType w:val="hybridMultilevel"/>
    <w:tmpl w:val="EF66E5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6643933"/>
    <w:multiLevelType w:val="hybridMultilevel"/>
    <w:tmpl w:val="6DF0211C"/>
    <w:lvl w:ilvl="0" w:tplc="32CE8276">
      <w:start w:val="1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5CA6D3D"/>
    <w:multiLevelType w:val="hybridMultilevel"/>
    <w:tmpl w:val="3A78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03D33"/>
    <w:multiLevelType w:val="hybridMultilevel"/>
    <w:tmpl w:val="026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E65A9"/>
    <w:multiLevelType w:val="hybridMultilevel"/>
    <w:tmpl w:val="8742678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33C07D1F"/>
    <w:multiLevelType w:val="hybridMultilevel"/>
    <w:tmpl w:val="0C52EAE6"/>
    <w:lvl w:ilvl="0" w:tplc="29DAF852">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4630769"/>
    <w:multiLevelType w:val="hybridMultilevel"/>
    <w:tmpl w:val="DCBC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C323C"/>
    <w:multiLevelType w:val="hybridMultilevel"/>
    <w:tmpl w:val="AAA4C014"/>
    <w:lvl w:ilvl="0" w:tplc="29DAF852">
      <w:start w:val="1"/>
      <w:numFmt w:val="decimal"/>
      <w:lvlText w:val="%1."/>
      <w:lvlJc w:val="left"/>
      <w:pPr>
        <w:ind w:left="151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D4242D0"/>
    <w:multiLevelType w:val="hybridMultilevel"/>
    <w:tmpl w:val="72CEBF3C"/>
    <w:lvl w:ilvl="0" w:tplc="06C27E7A">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42D3B29"/>
    <w:multiLevelType w:val="hybridMultilevel"/>
    <w:tmpl w:val="BBE6034C"/>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6">
    <w:nsid w:val="443F664B"/>
    <w:multiLevelType w:val="hybridMultilevel"/>
    <w:tmpl w:val="8200C842"/>
    <w:lvl w:ilvl="0" w:tplc="E8E2EB10">
      <w:start w:val="3934"/>
      <w:numFmt w:val="decimal"/>
      <w:lvlText w:val="%1"/>
      <w:lvlJc w:val="left"/>
      <w:pPr>
        <w:ind w:left="1371" w:hanging="520"/>
      </w:pPr>
      <w:rPr>
        <w:rFonts w:cs="Courier New"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AC9429F"/>
    <w:multiLevelType w:val="hybridMultilevel"/>
    <w:tmpl w:val="FA7CF1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0977A75"/>
    <w:multiLevelType w:val="multilevel"/>
    <w:tmpl w:val="3A787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26C4580"/>
    <w:multiLevelType w:val="hybridMultilevel"/>
    <w:tmpl w:val="923EF78A"/>
    <w:lvl w:ilvl="0" w:tplc="FDF67B9C">
      <w:start w:val="9"/>
      <w:numFmt w:val="bullet"/>
      <w:lvlText w:val="-"/>
      <w:lvlJc w:val="left"/>
      <w:pPr>
        <w:ind w:left="1170" w:hanging="360"/>
      </w:pPr>
      <w:rPr>
        <w:rFonts w:ascii="Georgia" w:eastAsia="Calibri" w:hAnsi="Georgia" w:cs="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7D95E67"/>
    <w:multiLevelType w:val="multilevel"/>
    <w:tmpl w:val="8742678E"/>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hint="default"/>
      </w:rPr>
    </w:lvl>
    <w:lvl w:ilvl="8">
      <w:start w:val="1"/>
      <w:numFmt w:val="bullet"/>
      <w:lvlText w:val=""/>
      <w:lvlJc w:val="left"/>
      <w:pPr>
        <w:ind w:left="7290" w:hanging="360"/>
      </w:pPr>
      <w:rPr>
        <w:rFonts w:ascii="Wingdings" w:hAnsi="Wingdings" w:hint="default"/>
      </w:rPr>
    </w:lvl>
  </w:abstractNum>
  <w:abstractNum w:abstractNumId="21">
    <w:nsid w:val="58BA1BE6"/>
    <w:multiLevelType w:val="hybridMultilevel"/>
    <w:tmpl w:val="11B0FCF2"/>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6F0307C0"/>
    <w:multiLevelType w:val="hybridMultilevel"/>
    <w:tmpl w:val="08D891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11"/>
  </w:num>
  <w:num w:numId="3">
    <w:abstractNumId w:val="2"/>
  </w:num>
  <w:num w:numId="4">
    <w:abstractNumId w:val="3"/>
  </w:num>
  <w:num w:numId="5">
    <w:abstractNumId w:val="0"/>
  </w:num>
  <w:num w:numId="6">
    <w:abstractNumId w:val="14"/>
  </w:num>
  <w:num w:numId="7">
    <w:abstractNumId w:val="7"/>
  </w:num>
  <w:num w:numId="8">
    <w:abstractNumId w:val="16"/>
  </w:num>
  <w:num w:numId="9">
    <w:abstractNumId w:val="4"/>
  </w:num>
  <w:num w:numId="10">
    <w:abstractNumId w:val="6"/>
  </w:num>
  <w:num w:numId="11">
    <w:abstractNumId w:val="22"/>
  </w:num>
  <w:num w:numId="12">
    <w:abstractNumId w:val="5"/>
  </w:num>
  <w:num w:numId="13">
    <w:abstractNumId w:val="8"/>
  </w:num>
  <w:num w:numId="14">
    <w:abstractNumId w:val="18"/>
  </w:num>
  <w:num w:numId="15">
    <w:abstractNumId w:val="10"/>
  </w:num>
  <w:num w:numId="16">
    <w:abstractNumId w:val="20"/>
  </w:num>
  <w:num w:numId="17">
    <w:abstractNumId w:val="21"/>
  </w:num>
  <w:num w:numId="18">
    <w:abstractNumId w:val="19"/>
  </w:num>
  <w:num w:numId="19">
    <w:abstractNumId w:val="15"/>
  </w:num>
  <w:num w:numId="20">
    <w:abstractNumId w:val="17"/>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49CD"/>
    <w:rsid w:val="00031ACD"/>
    <w:rsid w:val="0004184F"/>
    <w:rsid w:val="00050C19"/>
    <w:rsid w:val="000A04EE"/>
    <w:rsid w:val="00166A4C"/>
    <w:rsid w:val="00166EA8"/>
    <w:rsid w:val="00167CA9"/>
    <w:rsid w:val="00182400"/>
    <w:rsid w:val="001E3CA3"/>
    <w:rsid w:val="001E4A44"/>
    <w:rsid w:val="00296A3B"/>
    <w:rsid w:val="0038072F"/>
    <w:rsid w:val="00383693"/>
    <w:rsid w:val="00432F37"/>
    <w:rsid w:val="004348BC"/>
    <w:rsid w:val="00512368"/>
    <w:rsid w:val="005265CC"/>
    <w:rsid w:val="00526E34"/>
    <w:rsid w:val="005D1832"/>
    <w:rsid w:val="006105D4"/>
    <w:rsid w:val="006123B9"/>
    <w:rsid w:val="00632A11"/>
    <w:rsid w:val="0066528A"/>
    <w:rsid w:val="0067480D"/>
    <w:rsid w:val="006934D6"/>
    <w:rsid w:val="006B55BF"/>
    <w:rsid w:val="006F3C4B"/>
    <w:rsid w:val="00715D7D"/>
    <w:rsid w:val="007433FE"/>
    <w:rsid w:val="007D3DE5"/>
    <w:rsid w:val="007E4DBA"/>
    <w:rsid w:val="00832C5E"/>
    <w:rsid w:val="008614FC"/>
    <w:rsid w:val="008818F4"/>
    <w:rsid w:val="008E712F"/>
    <w:rsid w:val="00926B0D"/>
    <w:rsid w:val="009C1855"/>
    <w:rsid w:val="009D7D88"/>
    <w:rsid w:val="009E1CB5"/>
    <w:rsid w:val="009E3C5B"/>
    <w:rsid w:val="009F09E4"/>
    <w:rsid w:val="00A12842"/>
    <w:rsid w:val="00A249CD"/>
    <w:rsid w:val="00A552AB"/>
    <w:rsid w:val="00A65398"/>
    <w:rsid w:val="00AA37A0"/>
    <w:rsid w:val="00AA6A10"/>
    <w:rsid w:val="00AB1DED"/>
    <w:rsid w:val="00B30743"/>
    <w:rsid w:val="00C42D6A"/>
    <w:rsid w:val="00CD5A91"/>
    <w:rsid w:val="00CF0371"/>
    <w:rsid w:val="00D22135"/>
    <w:rsid w:val="00D46303"/>
    <w:rsid w:val="00D47FAD"/>
    <w:rsid w:val="00D7228F"/>
    <w:rsid w:val="00DB1683"/>
    <w:rsid w:val="00DB77ED"/>
    <w:rsid w:val="00DD71C9"/>
    <w:rsid w:val="00E133E6"/>
    <w:rsid w:val="00E84F83"/>
    <w:rsid w:val="00E97590"/>
    <w:rsid w:val="00EC2A66"/>
    <w:rsid w:val="00EE4882"/>
    <w:rsid w:val="00F42ECC"/>
    <w:rsid w:val="00F65B25"/>
    <w:rsid w:val="00F954D8"/>
    <w:rsid w:val="00FB233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9CD"/>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CD"/>
    <w:pPr>
      <w:ind w:left="720"/>
      <w:contextualSpacing/>
    </w:pPr>
  </w:style>
  <w:style w:type="paragraph" w:styleId="ListBullet">
    <w:name w:val="List Bullet"/>
    <w:basedOn w:val="Normal"/>
    <w:uiPriority w:val="99"/>
    <w:unhideWhenUsed/>
    <w:rsid w:val="00A249CD"/>
    <w:pPr>
      <w:numPr>
        <w:numId w:val="5"/>
      </w:numPr>
      <w:contextualSpacing/>
    </w:pPr>
  </w:style>
  <w:style w:type="character" w:styleId="Strong">
    <w:name w:val="Strong"/>
    <w:basedOn w:val="DefaultParagraphFont"/>
    <w:uiPriority w:val="22"/>
    <w:qFormat/>
    <w:rsid w:val="00432F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0441">
      <w:bodyDiv w:val="1"/>
      <w:marLeft w:val="0"/>
      <w:marRight w:val="0"/>
      <w:marTop w:val="0"/>
      <w:marBottom w:val="0"/>
      <w:divBdr>
        <w:top w:val="none" w:sz="0" w:space="0" w:color="auto"/>
        <w:left w:val="none" w:sz="0" w:space="0" w:color="auto"/>
        <w:bottom w:val="none" w:sz="0" w:space="0" w:color="auto"/>
        <w:right w:val="none" w:sz="0" w:space="0" w:color="auto"/>
      </w:divBdr>
      <w:divsChild>
        <w:div w:id="1710109930">
          <w:marLeft w:val="0"/>
          <w:marRight w:val="0"/>
          <w:marTop w:val="0"/>
          <w:marBottom w:val="0"/>
          <w:divBdr>
            <w:top w:val="none" w:sz="0" w:space="0" w:color="auto"/>
            <w:left w:val="none" w:sz="0" w:space="0" w:color="auto"/>
            <w:bottom w:val="none" w:sz="0" w:space="0" w:color="auto"/>
            <w:right w:val="none" w:sz="0" w:space="0" w:color="auto"/>
          </w:divBdr>
          <w:divsChild>
            <w:div w:id="757216946">
              <w:marLeft w:val="0"/>
              <w:marRight w:val="0"/>
              <w:marTop w:val="0"/>
              <w:marBottom w:val="0"/>
              <w:divBdr>
                <w:top w:val="none" w:sz="0" w:space="0" w:color="auto"/>
                <w:left w:val="none" w:sz="0" w:space="0" w:color="auto"/>
                <w:bottom w:val="none" w:sz="0" w:space="0" w:color="auto"/>
                <w:right w:val="none" w:sz="0" w:space="0" w:color="auto"/>
              </w:divBdr>
              <w:divsChild>
                <w:div w:id="287198256">
                  <w:marLeft w:val="0"/>
                  <w:marRight w:val="0"/>
                  <w:marTop w:val="0"/>
                  <w:marBottom w:val="0"/>
                  <w:divBdr>
                    <w:top w:val="none" w:sz="0" w:space="0" w:color="auto"/>
                    <w:left w:val="none" w:sz="0" w:space="0" w:color="auto"/>
                    <w:bottom w:val="none" w:sz="0" w:space="0" w:color="auto"/>
                    <w:right w:val="none" w:sz="0" w:space="0" w:color="auto"/>
                  </w:divBdr>
                </w:div>
                <w:div w:id="18858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99165">
      <w:bodyDiv w:val="1"/>
      <w:marLeft w:val="0"/>
      <w:marRight w:val="0"/>
      <w:marTop w:val="0"/>
      <w:marBottom w:val="0"/>
      <w:divBdr>
        <w:top w:val="none" w:sz="0" w:space="0" w:color="auto"/>
        <w:left w:val="none" w:sz="0" w:space="0" w:color="auto"/>
        <w:bottom w:val="none" w:sz="0" w:space="0" w:color="auto"/>
        <w:right w:val="none" w:sz="0" w:space="0" w:color="auto"/>
      </w:divBdr>
      <w:divsChild>
        <w:div w:id="1978490094">
          <w:marLeft w:val="0"/>
          <w:marRight w:val="0"/>
          <w:marTop w:val="0"/>
          <w:marBottom w:val="0"/>
          <w:divBdr>
            <w:top w:val="none" w:sz="0" w:space="0" w:color="auto"/>
            <w:left w:val="none" w:sz="0" w:space="0" w:color="auto"/>
            <w:bottom w:val="none" w:sz="0" w:space="0" w:color="auto"/>
            <w:right w:val="none" w:sz="0" w:space="0" w:color="auto"/>
          </w:divBdr>
        </w:div>
        <w:div w:id="993416219">
          <w:marLeft w:val="0"/>
          <w:marRight w:val="0"/>
          <w:marTop w:val="0"/>
          <w:marBottom w:val="0"/>
          <w:divBdr>
            <w:top w:val="none" w:sz="0" w:space="0" w:color="auto"/>
            <w:left w:val="none" w:sz="0" w:space="0" w:color="auto"/>
            <w:bottom w:val="none" w:sz="0" w:space="0" w:color="auto"/>
            <w:right w:val="none" w:sz="0" w:space="0" w:color="auto"/>
          </w:divBdr>
        </w:div>
        <w:div w:id="845948907">
          <w:marLeft w:val="0"/>
          <w:marRight w:val="0"/>
          <w:marTop w:val="0"/>
          <w:marBottom w:val="0"/>
          <w:divBdr>
            <w:top w:val="none" w:sz="0" w:space="0" w:color="auto"/>
            <w:left w:val="none" w:sz="0" w:space="0" w:color="auto"/>
            <w:bottom w:val="none" w:sz="0" w:space="0" w:color="auto"/>
            <w:right w:val="none" w:sz="0" w:space="0" w:color="auto"/>
          </w:divBdr>
        </w:div>
        <w:div w:id="2112505184">
          <w:marLeft w:val="0"/>
          <w:marRight w:val="0"/>
          <w:marTop w:val="0"/>
          <w:marBottom w:val="0"/>
          <w:divBdr>
            <w:top w:val="none" w:sz="0" w:space="0" w:color="auto"/>
            <w:left w:val="none" w:sz="0" w:space="0" w:color="auto"/>
            <w:bottom w:val="none" w:sz="0" w:space="0" w:color="auto"/>
            <w:right w:val="none" w:sz="0" w:space="0" w:color="auto"/>
          </w:divBdr>
        </w:div>
        <w:div w:id="227034956">
          <w:marLeft w:val="0"/>
          <w:marRight w:val="0"/>
          <w:marTop w:val="0"/>
          <w:marBottom w:val="0"/>
          <w:divBdr>
            <w:top w:val="none" w:sz="0" w:space="0" w:color="auto"/>
            <w:left w:val="none" w:sz="0" w:space="0" w:color="auto"/>
            <w:bottom w:val="none" w:sz="0" w:space="0" w:color="auto"/>
            <w:right w:val="none" w:sz="0" w:space="0" w:color="auto"/>
          </w:divBdr>
        </w:div>
        <w:div w:id="1551456705">
          <w:marLeft w:val="0"/>
          <w:marRight w:val="0"/>
          <w:marTop w:val="0"/>
          <w:marBottom w:val="0"/>
          <w:divBdr>
            <w:top w:val="none" w:sz="0" w:space="0" w:color="auto"/>
            <w:left w:val="none" w:sz="0" w:space="0" w:color="auto"/>
            <w:bottom w:val="none" w:sz="0" w:space="0" w:color="auto"/>
            <w:right w:val="none" w:sz="0" w:space="0" w:color="auto"/>
          </w:divBdr>
        </w:div>
        <w:div w:id="1724018174">
          <w:marLeft w:val="0"/>
          <w:marRight w:val="0"/>
          <w:marTop w:val="0"/>
          <w:marBottom w:val="0"/>
          <w:divBdr>
            <w:top w:val="none" w:sz="0" w:space="0" w:color="auto"/>
            <w:left w:val="none" w:sz="0" w:space="0" w:color="auto"/>
            <w:bottom w:val="none" w:sz="0" w:space="0" w:color="auto"/>
            <w:right w:val="none" w:sz="0" w:space="0" w:color="auto"/>
          </w:divBdr>
        </w:div>
        <w:div w:id="1431392991">
          <w:marLeft w:val="0"/>
          <w:marRight w:val="0"/>
          <w:marTop w:val="0"/>
          <w:marBottom w:val="0"/>
          <w:divBdr>
            <w:top w:val="none" w:sz="0" w:space="0" w:color="auto"/>
            <w:left w:val="none" w:sz="0" w:space="0" w:color="auto"/>
            <w:bottom w:val="none" w:sz="0" w:space="0" w:color="auto"/>
            <w:right w:val="none" w:sz="0" w:space="0" w:color="auto"/>
          </w:divBdr>
        </w:div>
      </w:divsChild>
    </w:div>
    <w:div w:id="2146192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Haddon</dc:creator>
  <cp:lastModifiedBy>Owner</cp:lastModifiedBy>
  <cp:revision>2</cp:revision>
  <dcterms:created xsi:type="dcterms:W3CDTF">2018-12-11T19:43:00Z</dcterms:created>
  <dcterms:modified xsi:type="dcterms:W3CDTF">2018-12-11T19:43:00Z</dcterms:modified>
</cp:coreProperties>
</file>